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5D4" w:rsidRPr="00E32C81" w:rsidRDefault="0080680E" w:rsidP="00C715D4">
      <w:pPr>
        <w:contextualSpacing/>
        <w:jc w:val="right"/>
        <w:rPr>
          <w:b/>
        </w:rPr>
      </w:pPr>
      <w:r>
        <w:rPr>
          <w:b/>
          <w:noProof/>
          <w:lang w:eastAsia="ru-RU"/>
        </w:rPr>
        <w:pict>
          <v:rect id="_x0000_s1031" style="position:absolute;left:0;text-align:left;margin-left:-7.7pt;margin-top:-51.95pt;width:485.2pt;height:49.45pt;z-index:251669504" strokecolor="white [3212]"/>
        </w:pict>
      </w:r>
      <w:r w:rsidR="00C715D4" w:rsidRPr="00E32C81">
        <w:rPr>
          <w:b/>
        </w:rPr>
        <w:t>Приложение № 1</w:t>
      </w:r>
    </w:p>
    <w:p w:rsidR="00C715D4" w:rsidRPr="00E32C81" w:rsidRDefault="00C715D4" w:rsidP="00C715D4">
      <w:pPr>
        <w:contextualSpacing/>
        <w:jc w:val="right"/>
        <w:rPr>
          <w:b/>
        </w:rPr>
      </w:pPr>
      <w:r w:rsidRPr="00E32C81">
        <w:rPr>
          <w:b/>
        </w:rPr>
        <w:t xml:space="preserve">к  решению Берёзовского сельсовета </w:t>
      </w:r>
    </w:p>
    <w:p w:rsidR="00C715D4" w:rsidRPr="00E32C81" w:rsidRDefault="00C715D4" w:rsidP="00C715D4">
      <w:pPr>
        <w:contextualSpacing/>
        <w:jc w:val="right"/>
        <w:rPr>
          <w:b/>
        </w:rPr>
      </w:pPr>
      <w:r w:rsidRPr="00E32C81">
        <w:rPr>
          <w:b/>
        </w:rPr>
        <w:t xml:space="preserve">Совета народных депутатов </w:t>
      </w:r>
    </w:p>
    <w:p w:rsidR="00C715D4" w:rsidRPr="00E32C81" w:rsidRDefault="00C715D4" w:rsidP="00C715D4">
      <w:pPr>
        <w:contextualSpacing/>
        <w:jc w:val="right"/>
        <w:rPr>
          <w:b/>
        </w:rPr>
      </w:pPr>
      <w:r w:rsidRPr="00E32C81">
        <w:rPr>
          <w:b/>
        </w:rPr>
        <w:t xml:space="preserve">Уваровского района Тамбовской области </w:t>
      </w:r>
    </w:p>
    <w:p w:rsidR="00C715D4" w:rsidRPr="00E32C81" w:rsidRDefault="00C715D4" w:rsidP="00C715D4">
      <w:pPr>
        <w:ind w:firstLine="709"/>
        <w:contextualSpacing/>
        <w:jc w:val="right"/>
        <w:rPr>
          <w:b/>
        </w:rPr>
      </w:pPr>
      <w:r w:rsidRPr="00E32C81">
        <w:rPr>
          <w:b/>
        </w:rPr>
        <w:t>от 20.12.2012 № 189</w:t>
      </w:r>
    </w:p>
    <w:p w:rsidR="00C715D4" w:rsidRPr="00E32C81" w:rsidRDefault="00C715D4" w:rsidP="00C715D4">
      <w:pPr>
        <w:contextualSpacing/>
        <w:jc w:val="right"/>
        <w:rPr>
          <w:b/>
        </w:rPr>
      </w:pPr>
      <w:r w:rsidRPr="00E32C81">
        <w:rPr>
          <w:b/>
        </w:rPr>
        <w:t>(в редакции решения от 23.08.2018 № 300,</w:t>
      </w:r>
    </w:p>
    <w:p w:rsidR="00C715D4" w:rsidRPr="00E32C81" w:rsidRDefault="00C715D4" w:rsidP="00C715D4">
      <w:pPr>
        <w:contextualSpacing/>
        <w:jc w:val="right"/>
        <w:rPr>
          <w:b/>
        </w:rPr>
      </w:pPr>
      <w:r w:rsidRPr="00E32C81">
        <w:rPr>
          <w:b/>
        </w:rPr>
        <w:t xml:space="preserve">от </w:t>
      </w:r>
      <w:r w:rsidR="00FE4AAC">
        <w:rPr>
          <w:b/>
        </w:rPr>
        <w:t>23.08.2022</w:t>
      </w:r>
      <w:r w:rsidRPr="00E32C81">
        <w:rPr>
          <w:b/>
        </w:rPr>
        <w:t xml:space="preserve"> № </w:t>
      </w:r>
      <w:r w:rsidR="00FE4AAC">
        <w:rPr>
          <w:b/>
        </w:rPr>
        <w:t>261</w:t>
      </w:r>
      <w:r w:rsidRPr="00E32C81">
        <w:rPr>
          <w:b/>
        </w:rPr>
        <w:t>)</w:t>
      </w:r>
    </w:p>
    <w:p w:rsidR="00C715D4" w:rsidRPr="00E32C81" w:rsidRDefault="00C715D4" w:rsidP="00C715D4">
      <w:pPr>
        <w:pStyle w:val="2-"/>
        <w:jc w:val="center"/>
        <w:rPr>
          <w:rFonts w:ascii="Times New Roman" w:hAnsi="Times New Roman" w:cs="Times New Roman"/>
          <w:b/>
          <w:sz w:val="48"/>
          <w:szCs w:val="48"/>
        </w:rPr>
      </w:pPr>
    </w:p>
    <w:p w:rsidR="00C715D4" w:rsidRPr="00E32C81" w:rsidRDefault="00C715D4" w:rsidP="00C715D4">
      <w:pPr>
        <w:pStyle w:val="2-"/>
        <w:jc w:val="center"/>
        <w:rPr>
          <w:rFonts w:ascii="Times New Roman" w:hAnsi="Times New Roman" w:cs="Times New Roman"/>
          <w:b/>
          <w:sz w:val="48"/>
          <w:szCs w:val="48"/>
        </w:rPr>
      </w:pPr>
    </w:p>
    <w:p w:rsidR="00FE794F" w:rsidRPr="00E32C81" w:rsidRDefault="00FE794F" w:rsidP="00FE794F">
      <w:pPr>
        <w:rPr>
          <w:lang w:eastAsia="ru-RU"/>
        </w:rPr>
      </w:pPr>
    </w:p>
    <w:p w:rsidR="00FE794F" w:rsidRPr="00E32C81" w:rsidRDefault="00FE794F" w:rsidP="00FE794F">
      <w:pPr>
        <w:rPr>
          <w:lang w:eastAsia="ru-RU"/>
        </w:rPr>
      </w:pPr>
    </w:p>
    <w:p w:rsidR="00C715D4" w:rsidRPr="00E32C81" w:rsidRDefault="00C715D4" w:rsidP="00C715D4">
      <w:pPr>
        <w:pStyle w:val="2-"/>
        <w:contextualSpacing/>
        <w:jc w:val="center"/>
        <w:rPr>
          <w:rFonts w:ascii="Times New Roman" w:hAnsi="Times New Roman" w:cs="Times New Roman"/>
          <w:b/>
          <w:sz w:val="48"/>
          <w:szCs w:val="48"/>
        </w:rPr>
      </w:pPr>
      <w:r w:rsidRPr="00E32C81">
        <w:rPr>
          <w:rFonts w:ascii="Times New Roman" w:hAnsi="Times New Roman" w:cs="Times New Roman"/>
          <w:b/>
          <w:sz w:val="48"/>
          <w:szCs w:val="48"/>
        </w:rPr>
        <w:t>ГЕНЕРАЛЬНЫЙ ПЛАН</w:t>
      </w:r>
    </w:p>
    <w:p w:rsidR="00C715D4" w:rsidRPr="00E32C81" w:rsidRDefault="00C715D4" w:rsidP="00C715D4">
      <w:pPr>
        <w:pStyle w:val="2-"/>
        <w:contextualSpacing/>
        <w:jc w:val="center"/>
        <w:rPr>
          <w:rFonts w:ascii="Times New Roman" w:hAnsi="Times New Roman" w:cs="Times New Roman"/>
          <w:b/>
          <w:sz w:val="48"/>
          <w:szCs w:val="48"/>
        </w:rPr>
      </w:pPr>
      <w:r w:rsidRPr="00E32C81">
        <w:rPr>
          <w:rFonts w:ascii="Times New Roman" w:hAnsi="Times New Roman" w:cs="Times New Roman"/>
          <w:b/>
          <w:sz w:val="48"/>
          <w:szCs w:val="48"/>
        </w:rPr>
        <w:t xml:space="preserve">МУНИЦИПАЛЬНОГО ОБРАЗОВАНИЯ </w:t>
      </w:r>
    </w:p>
    <w:p w:rsidR="00C715D4" w:rsidRPr="00E32C81" w:rsidRDefault="00C715D4" w:rsidP="00C715D4">
      <w:pPr>
        <w:pStyle w:val="2-"/>
        <w:contextualSpacing/>
        <w:jc w:val="center"/>
        <w:rPr>
          <w:rFonts w:ascii="Times New Roman" w:hAnsi="Times New Roman" w:cs="Times New Roman"/>
          <w:b/>
          <w:sz w:val="48"/>
          <w:szCs w:val="48"/>
        </w:rPr>
      </w:pPr>
      <w:r w:rsidRPr="00E32C81">
        <w:rPr>
          <w:rFonts w:ascii="Times New Roman" w:hAnsi="Times New Roman" w:cs="Times New Roman"/>
          <w:b/>
          <w:sz w:val="48"/>
          <w:szCs w:val="48"/>
        </w:rPr>
        <w:t>«БЕРЁЗОВСКИЙ СЕЛЬСОВЕТ»</w:t>
      </w:r>
    </w:p>
    <w:p w:rsidR="00C715D4" w:rsidRPr="00E32C81" w:rsidRDefault="00C715D4" w:rsidP="00C715D4">
      <w:pPr>
        <w:pStyle w:val="2-"/>
        <w:contextualSpacing/>
        <w:jc w:val="center"/>
        <w:rPr>
          <w:rFonts w:ascii="Times New Roman" w:hAnsi="Times New Roman" w:cs="Times New Roman"/>
          <w:b/>
          <w:sz w:val="48"/>
          <w:szCs w:val="48"/>
        </w:rPr>
      </w:pPr>
      <w:r w:rsidRPr="00E32C81">
        <w:rPr>
          <w:rFonts w:ascii="Times New Roman" w:hAnsi="Times New Roman" w:cs="Times New Roman"/>
          <w:b/>
          <w:sz w:val="48"/>
          <w:szCs w:val="48"/>
        </w:rPr>
        <w:t>УВАРОВСКОГО РАЙОНА</w:t>
      </w:r>
    </w:p>
    <w:p w:rsidR="00C715D4" w:rsidRPr="00E32C81" w:rsidRDefault="00C715D4" w:rsidP="00C715D4">
      <w:pPr>
        <w:pStyle w:val="2-"/>
        <w:contextualSpacing/>
        <w:jc w:val="center"/>
        <w:rPr>
          <w:rFonts w:ascii="Times New Roman" w:hAnsi="Times New Roman" w:cs="Times New Roman"/>
          <w:b/>
          <w:sz w:val="48"/>
          <w:szCs w:val="48"/>
        </w:rPr>
      </w:pPr>
      <w:r w:rsidRPr="00E32C81">
        <w:rPr>
          <w:rFonts w:ascii="Times New Roman" w:hAnsi="Times New Roman" w:cs="Times New Roman"/>
          <w:b/>
          <w:sz w:val="48"/>
          <w:szCs w:val="48"/>
        </w:rPr>
        <w:t>ТАМБОВСКОЙ ОБЛАСТИ</w:t>
      </w:r>
    </w:p>
    <w:p w:rsidR="00C715D4" w:rsidRPr="00E32C81" w:rsidRDefault="00C715D4" w:rsidP="00C715D4">
      <w:pPr>
        <w:pStyle w:val="2-"/>
        <w:jc w:val="center"/>
        <w:rPr>
          <w:rFonts w:ascii="Times New Roman" w:hAnsi="Times New Roman" w:cs="Times New Roman"/>
          <w:b/>
          <w:sz w:val="48"/>
          <w:szCs w:val="48"/>
        </w:rPr>
      </w:pPr>
    </w:p>
    <w:p w:rsidR="00C715D4" w:rsidRPr="00E32C81" w:rsidRDefault="00C715D4" w:rsidP="00C715D4">
      <w:pPr>
        <w:pStyle w:val="2-"/>
        <w:jc w:val="center"/>
        <w:rPr>
          <w:rFonts w:ascii="Times New Roman" w:hAnsi="Times New Roman" w:cs="Times New Roman"/>
          <w:b/>
          <w:sz w:val="28"/>
          <w:szCs w:val="28"/>
        </w:rPr>
      </w:pPr>
    </w:p>
    <w:p w:rsidR="00C715D4" w:rsidRPr="00E32C81" w:rsidRDefault="00C715D4" w:rsidP="00C715D4">
      <w:pPr>
        <w:ind w:left="-284" w:right="-180"/>
        <w:jc w:val="center"/>
        <w:rPr>
          <w:sz w:val="28"/>
          <w:szCs w:val="28"/>
        </w:rPr>
      </w:pPr>
      <w:r w:rsidRPr="00E32C81">
        <w:rPr>
          <w:b/>
          <w:sz w:val="36"/>
          <w:szCs w:val="36"/>
        </w:rPr>
        <w:t>ПОЛОЖЕНИЕ О ТЕРРИТОРИАЛЬНОМ ПЛАНИРОВАНИИ</w:t>
      </w:r>
    </w:p>
    <w:p w:rsidR="00C715D4" w:rsidRPr="00E32C81" w:rsidRDefault="00C715D4" w:rsidP="00C715D4">
      <w:pPr>
        <w:ind w:left="-284" w:right="-180"/>
        <w:rPr>
          <w:sz w:val="28"/>
          <w:szCs w:val="28"/>
        </w:rPr>
      </w:pPr>
    </w:p>
    <w:p w:rsidR="00C715D4" w:rsidRPr="00E32C81" w:rsidRDefault="00C715D4" w:rsidP="00C715D4">
      <w:pPr>
        <w:ind w:left="-284" w:right="-180"/>
        <w:rPr>
          <w:sz w:val="28"/>
          <w:szCs w:val="28"/>
        </w:rPr>
      </w:pPr>
    </w:p>
    <w:p w:rsidR="00C715D4" w:rsidRPr="00E32C81" w:rsidRDefault="00C715D4" w:rsidP="00C715D4">
      <w:pPr>
        <w:ind w:left="-284" w:right="-180"/>
        <w:rPr>
          <w:sz w:val="28"/>
          <w:szCs w:val="28"/>
        </w:rPr>
      </w:pPr>
    </w:p>
    <w:p w:rsidR="00C715D4" w:rsidRPr="00E32C81" w:rsidRDefault="00C715D4" w:rsidP="00C715D4">
      <w:pPr>
        <w:ind w:left="-284" w:right="-180"/>
        <w:rPr>
          <w:sz w:val="28"/>
          <w:szCs w:val="28"/>
        </w:rPr>
      </w:pPr>
    </w:p>
    <w:p w:rsidR="00C715D4" w:rsidRPr="00E32C81" w:rsidRDefault="00C715D4" w:rsidP="00C715D4">
      <w:pPr>
        <w:ind w:left="-284" w:right="-180"/>
        <w:rPr>
          <w:sz w:val="28"/>
          <w:szCs w:val="28"/>
        </w:rPr>
      </w:pPr>
    </w:p>
    <w:p w:rsidR="00C715D4" w:rsidRPr="00E32C81" w:rsidRDefault="00C715D4" w:rsidP="00C715D4">
      <w:pPr>
        <w:ind w:left="-284" w:right="-180"/>
        <w:rPr>
          <w:sz w:val="28"/>
          <w:szCs w:val="28"/>
        </w:rPr>
      </w:pPr>
    </w:p>
    <w:p w:rsidR="00C715D4" w:rsidRPr="00E32C81" w:rsidRDefault="00C715D4" w:rsidP="00C715D4">
      <w:pPr>
        <w:ind w:left="-284" w:right="-180"/>
        <w:rPr>
          <w:sz w:val="28"/>
          <w:szCs w:val="28"/>
        </w:rPr>
      </w:pPr>
    </w:p>
    <w:p w:rsidR="00C715D4" w:rsidRPr="00E32C81" w:rsidRDefault="00C715D4" w:rsidP="00C715D4">
      <w:pPr>
        <w:ind w:left="-284" w:right="-180"/>
        <w:rPr>
          <w:sz w:val="28"/>
          <w:szCs w:val="28"/>
        </w:rPr>
      </w:pPr>
    </w:p>
    <w:p w:rsidR="00C715D4" w:rsidRPr="00E32C81" w:rsidRDefault="00C715D4" w:rsidP="00C715D4">
      <w:pPr>
        <w:ind w:left="-284" w:right="-180"/>
        <w:rPr>
          <w:sz w:val="28"/>
          <w:szCs w:val="28"/>
        </w:rPr>
      </w:pPr>
    </w:p>
    <w:p w:rsidR="00C715D4" w:rsidRPr="00E32C81" w:rsidRDefault="00C715D4" w:rsidP="00C715D4">
      <w:pPr>
        <w:ind w:left="-284" w:right="-180"/>
        <w:rPr>
          <w:sz w:val="28"/>
          <w:szCs w:val="28"/>
        </w:rPr>
      </w:pPr>
      <w:r w:rsidRPr="00E32C81">
        <w:rPr>
          <w:sz w:val="28"/>
          <w:szCs w:val="28"/>
        </w:rPr>
        <w:t>Разработчики:</w:t>
      </w:r>
    </w:p>
    <w:p w:rsidR="00C715D4" w:rsidRPr="00E32C81" w:rsidRDefault="00C715D4" w:rsidP="00C715D4">
      <w:pPr>
        <w:ind w:left="-284" w:right="-180"/>
        <w:rPr>
          <w:sz w:val="28"/>
          <w:szCs w:val="28"/>
        </w:rPr>
      </w:pPr>
      <w:r w:rsidRPr="00E32C81">
        <w:rPr>
          <w:sz w:val="28"/>
          <w:szCs w:val="28"/>
        </w:rPr>
        <w:t>ООО «Тамбовоблпроект»</w:t>
      </w:r>
    </w:p>
    <w:p w:rsidR="00C715D4" w:rsidRPr="00E32C81" w:rsidRDefault="00C715D4" w:rsidP="00C715D4">
      <w:pPr>
        <w:ind w:left="-284" w:right="-180"/>
        <w:rPr>
          <w:sz w:val="28"/>
          <w:szCs w:val="28"/>
        </w:rPr>
      </w:pPr>
      <w:r w:rsidRPr="00E32C81">
        <w:rPr>
          <w:sz w:val="28"/>
          <w:szCs w:val="28"/>
        </w:rPr>
        <w:t>(в редакции решения от от 23.08.2018 № 300)</w:t>
      </w:r>
    </w:p>
    <w:p w:rsidR="00C715D4" w:rsidRPr="00E32C81" w:rsidRDefault="00C715D4" w:rsidP="00C715D4">
      <w:pPr>
        <w:ind w:left="-284" w:right="-180"/>
        <w:rPr>
          <w:sz w:val="28"/>
          <w:szCs w:val="28"/>
        </w:rPr>
      </w:pPr>
    </w:p>
    <w:p w:rsidR="00C715D4" w:rsidRPr="00E32C81" w:rsidRDefault="00C715D4" w:rsidP="00C715D4">
      <w:pPr>
        <w:ind w:left="-284" w:right="-180"/>
        <w:rPr>
          <w:sz w:val="28"/>
          <w:szCs w:val="28"/>
        </w:rPr>
      </w:pPr>
      <w:r w:rsidRPr="00E32C81">
        <w:rPr>
          <w:sz w:val="28"/>
          <w:szCs w:val="28"/>
        </w:rPr>
        <w:t>Филиал ФГБУ «ФКП Росреестра» по Тамбовской области</w:t>
      </w:r>
    </w:p>
    <w:p w:rsidR="008D16DF" w:rsidRDefault="008D16DF" w:rsidP="008D16DF">
      <w:pPr>
        <w:ind w:left="-284" w:right="-180"/>
        <w:rPr>
          <w:sz w:val="28"/>
          <w:szCs w:val="28"/>
        </w:rPr>
      </w:pPr>
      <w:r>
        <w:rPr>
          <w:sz w:val="28"/>
          <w:szCs w:val="28"/>
        </w:rPr>
        <w:t>(в редакции решения от 23.08.2022 № 261)</w:t>
      </w:r>
    </w:p>
    <w:p w:rsidR="003B3728" w:rsidRPr="00E32C81" w:rsidRDefault="003B3728" w:rsidP="00C715D4">
      <w:pPr>
        <w:ind w:left="-284" w:right="-180"/>
        <w:rPr>
          <w:noProof/>
          <w:lang w:eastAsia="ru-RU"/>
        </w:rPr>
      </w:pPr>
    </w:p>
    <w:p w:rsidR="003B3728" w:rsidRPr="00E32C81" w:rsidRDefault="003B3728" w:rsidP="00AB364B">
      <w:pPr>
        <w:ind w:left="-284" w:right="-180"/>
        <w:rPr>
          <w:noProof/>
          <w:lang w:eastAsia="ru-RU"/>
        </w:rPr>
      </w:pPr>
    </w:p>
    <w:p w:rsidR="00FE794F" w:rsidRPr="00E32C81" w:rsidRDefault="00FE794F" w:rsidP="00AB364B">
      <w:pPr>
        <w:ind w:left="-284" w:right="-180"/>
        <w:rPr>
          <w:noProof/>
          <w:lang w:eastAsia="ru-RU"/>
        </w:rPr>
      </w:pPr>
    </w:p>
    <w:p w:rsidR="00FE794F" w:rsidRPr="00E32C81" w:rsidRDefault="00FE794F" w:rsidP="00AB364B">
      <w:pPr>
        <w:ind w:left="-284" w:right="-180"/>
        <w:rPr>
          <w:noProof/>
          <w:lang w:eastAsia="ru-RU"/>
        </w:rPr>
      </w:pPr>
    </w:p>
    <w:p w:rsidR="00FE794F" w:rsidRPr="00E32C81" w:rsidRDefault="00FE794F" w:rsidP="00AB364B">
      <w:pPr>
        <w:ind w:left="-284" w:right="-180"/>
        <w:rPr>
          <w:noProof/>
          <w:lang w:eastAsia="ru-RU"/>
        </w:rPr>
      </w:pPr>
    </w:p>
    <w:p w:rsidR="00FE794F" w:rsidRPr="00E32C81" w:rsidRDefault="00FE794F" w:rsidP="00AB364B">
      <w:pPr>
        <w:ind w:left="-284" w:right="-180"/>
        <w:rPr>
          <w:noProof/>
          <w:lang w:eastAsia="ru-RU"/>
        </w:rPr>
      </w:pPr>
    </w:p>
    <w:p w:rsidR="00AB364B" w:rsidRPr="00E32C81" w:rsidRDefault="0080680E" w:rsidP="00C715D4">
      <w:pPr>
        <w:tabs>
          <w:tab w:val="left" w:pos="989"/>
        </w:tabs>
        <w:ind w:left="-284" w:right="-180"/>
        <w:rPr>
          <w:b/>
          <w:iCs/>
          <w:sz w:val="28"/>
          <w:szCs w:val="28"/>
          <w:lang w:val="en-US"/>
        </w:rPr>
      </w:pPr>
      <w:r w:rsidRPr="0080680E">
        <w:rPr>
          <w:noProof/>
          <w:lang w:eastAsia="ru-RU"/>
        </w:rPr>
        <w:pict>
          <v:shapetype id="_x0000_t202" coordsize="21600,21600" o:spt="202" path="m,l,21600r21600,l21600,xe">
            <v:stroke joinstyle="miter"/>
            <v:path gradientshapeok="t" o:connecttype="rect"/>
          </v:shapetype>
          <v:shape id="Поле 464" o:spid="_x0000_s1028" type="#_x0000_t202" style="position:absolute;left:0;text-align:left;margin-left:-84.3pt;margin-top:533.25pt;width:468pt;height:25.5pt;z-index:251667456;visibility:visible;mso-wrap-distance-top:3.6pt;mso-wrap-distance-bottom:3.6p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" filled="f" stroked="f">
            <v:textbox style="mso-next-textbox:#Поле 464">
              <w:txbxContent>
                <w:p w:rsidR="00856829" w:rsidRPr="00C36500" w:rsidRDefault="00856829" w:rsidP="00856829">
                  <w:pPr>
                    <w:jc w:val="center"/>
                    <w:rPr>
                      <w:rFonts w:ascii="Tahoma" w:hAnsi="Tahoma" w:cs="Tahoma"/>
                      <w:b/>
                      <w:color w:val="FFFFFF" w:themeColor="background1"/>
                      <w:sz w:val="28"/>
                    </w:rPr>
                  </w:pPr>
                  <w:r w:rsidRPr="00C36500">
                    <w:rPr>
                      <w:rFonts w:ascii="Tahoma" w:hAnsi="Tahoma" w:cs="Tahoma"/>
                      <w:b/>
                      <w:color w:val="FFFFFF" w:themeColor="background1"/>
                      <w:sz w:val="28"/>
                      <w:szCs w:val="28"/>
                    </w:rPr>
                    <w:t>Тамбов ● 2018</w:t>
                  </w:r>
                </w:p>
              </w:txbxContent>
            </v:textbox>
            <w10:wrap type="square" anchory="page"/>
          </v:shape>
        </w:pict>
      </w:r>
      <w:r w:rsidR="00AB364B" w:rsidRPr="00E32C81">
        <w:rPr>
          <w:b/>
          <w:iCs/>
          <w:sz w:val="28"/>
          <w:szCs w:val="28"/>
        </w:rPr>
        <w:t>Содержание</w:t>
      </w:r>
    </w:p>
    <w:p w:rsidR="00CD59E3" w:rsidRPr="00E32C81" w:rsidRDefault="00CD59E3" w:rsidP="00AB364B">
      <w:pPr>
        <w:ind w:right="-180"/>
        <w:rPr>
          <w:b/>
          <w:iCs/>
          <w:sz w:val="28"/>
          <w:szCs w:val="28"/>
          <w:lang w:val="en-US"/>
        </w:rPr>
      </w:pPr>
    </w:p>
    <w:tbl>
      <w:tblPr>
        <w:tblStyle w:val="aff8"/>
        <w:tblW w:w="0" w:type="auto"/>
        <w:jc w:val="center"/>
        <w:tblCellMar>
          <w:right w:w="0" w:type="dxa"/>
        </w:tblCellMar>
        <w:tblLook w:val="04A0"/>
      </w:tblPr>
      <w:tblGrid>
        <w:gridCol w:w="527"/>
        <w:gridCol w:w="8314"/>
        <w:gridCol w:w="621"/>
      </w:tblGrid>
      <w:tr w:rsidR="00C715D4" w:rsidRPr="00E32C81" w:rsidTr="007576E3">
        <w:trPr>
          <w:trHeight w:val="579"/>
          <w:jc w:val="center"/>
        </w:trPr>
        <w:tc>
          <w:tcPr>
            <w:tcW w:w="527" w:type="dxa"/>
            <w:tcBorders>
              <w:top w:val="nil"/>
              <w:left w:val="nil"/>
              <w:bottom w:val="nil"/>
              <w:right w:val="nil"/>
            </w:tcBorders>
          </w:tcPr>
          <w:p w:rsidR="000E3CBD" w:rsidRPr="00E32C81" w:rsidRDefault="000E3CBD" w:rsidP="00AB364B">
            <w:pPr>
              <w:ind w:right="-180"/>
              <w:rPr>
                <w:sz w:val="28"/>
                <w:szCs w:val="28"/>
              </w:rPr>
            </w:pPr>
            <w:r w:rsidRPr="00E32C81">
              <w:rPr>
                <w:sz w:val="28"/>
                <w:szCs w:val="28"/>
                <w:lang w:val="en-US"/>
              </w:rPr>
              <w:t>1</w:t>
            </w:r>
            <w:r w:rsidRPr="00E32C81">
              <w:rPr>
                <w:sz w:val="28"/>
                <w:szCs w:val="28"/>
              </w:rPr>
              <w:t>.</w:t>
            </w:r>
          </w:p>
        </w:tc>
        <w:tc>
          <w:tcPr>
            <w:tcW w:w="8314" w:type="dxa"/>
            <w:tcBorders>
              <w:top w:val="nil"/>
              <w:left w:val="nil"/>
              <w:bottom w:val="nil"/>
              <w:right w:val="nil"/>
            </w:tcBorders>
          </w:tcPr>
          <w:p w:rsidR="000E3CBD" w:rsidRPr="00E32C81" w:rsidRDefault="000E3CBD" w:rsidP="000E3CBD">
            <w:pPr>
              <w:rPr>
                <w:sz w:val="28"/>
                <w:szCs w:val="28"/>
                <w:lang w:val="en-US"/>
              </w:rPr>
            </w:pPr>
            <w:r w:rsidRPr="00E32C81">
              <w:rPr>
                <w:sz w:val="28"/>
                <w:szCs w:val="28"/>
              </w:rPr>
              <w:t>Общие положения</w:t>
            </w:r>
            <w:r w:rsidR="00AA49BB" w:rsidRPr="00E32C81">
              <w:rPr>
                <w:sz w:val="28"/>
                <w:szCs w:val="28"/>
              </w:rPr>
              <w:t xml:space="preserve"> ……………………………………………………..</w:t>
            </w:r>
          </w:p>
        </w:tc>
        <w:tc>
          <w:tcPr>
            <w:tcW w:w="621" w:type="dxa"/>
            <w:tcBorders>
              <w:top w:val="nil"/>
              <w:left w:val="nil"/>
              <w:bottom w:val="nil"/>
              <w:right w:val="nil"/>
            </w:tcBorders>
          </w:tcPr>
          <w:p w:rsidR="000E3CBD" w:rsidRPr="00E32C81" w:rsidRDefault="000E3CBD" w:rsidP="00CD59E3">
            <w:pPr>
              <w:ind w:right="57"/>
              <w:jc w:val="center"/>
              <w:rPr>
                <w:sz w:val="28"/>
                <w:szCs w:val="28"/>
                <w:highlight w:val="yellow"/>
              </w:rPr>
            </w:pPr>
            <w:r w:rsidRPr="00E32C81">
              <w:rPr>
                <w:sz w:val="28"/>
                <w:szCs w:val="28"/>
              </w:rPr>
              <w:t>4</w:t>
            </w:r>
          </w:p>
        </w:tc>
      </w:tr>
      <w:tr w:rsidR="00C715D4" w:rsidRPr="00E32C81" w:rsidTr="00F812A3">
        <w:trPr>
          <w:jc w:val="center"/>
        </w:trPr>
        <w:tc>
          <w:tcPr>
            <w:tcW w:w="527" w:type="dxa"/>
            <w:tcBorders>
              <w:top w:val="nil"/>
              <w:left w:val="nil"/>
              <w:bottom w:val="nil"/>
              <w:right w:val="nil"/>
            </w:tcBorders>
          </w:tcPr>
          <w:p w:rsidR="00A24ADE" w:rsidRPr="00E32C81" w:rsidRDefault="00A24ADE" w:rsidP="00AB364B">
            <w:pPr>
              <w:ind w:right="-180"/>
              <w:rPr>
                <w:sz w:val="28"/>
                <w:szCs w:val="28"/>
              </w:rPr>
            </w:pPr>
            <w:r w:rsidRPr="00E32C81">
              <w:rPr>
                <w:sz w:val="28"/>
                <w:szCs w:val="28"/>
                <w:lang w:val="en-US"/>
              </w:rPr>
              <w:t>2</w:t>
            </w:r>
            <w:r w:rsidRPr="00E32C81">
              <w:rPr>
                <w:sz w:val="28"/>
                <w:szCs w:val="28"/>
              </w:rPr>
              <w:t>.</w:t>
            </w:r>
          </w:p>
        </w:tc>
        <w:tc>
          <w:tcPr>
            <w:tcW w:w="8314" w:type="dxa"/>
            <w:tcBorders>
              <w:top w:val="nil"/>
              <w:left w:val="nil"/>
              <w:bottom w:val="nil"/>
              <w:right w:val="nil"/>
            </w:tcBorders>
          </w:tcPr>
          <w:p w:rsidR="00A24ADE" w:rsidRPr="00E32C81" w:rsidRDefault="00A24ADE" w:rsidP="00A24ADE">
            <w:pPr>
              <w:pStyle w:val="310"/>
              <w:tabs>
                <w:tab w:val="clear" w:pos="540"/>
              </w:tabs>
              <w:ind w:right="142" w:firstLine="0"/>
              <w:rPr>
                <w:sz w:val="28"/>
                <w:szCs w:val="28"/>
              </w:rPr>
            </w:pPr>
            <w:r w:rsidRPr="00E32C81">
              <w:rPr>
                <w:sz w:val="28"/>
                <w:szCs w:val="28"/>
              </w:rPr>
              <w:t xml:space="preserve">Сведения об объектах местного значения поселения, планируемых </w:t>
            </w:r>
            <w:r w:rsidRPr="00E32C81">
              <w:rPr>
                <w:sz w:val="28"/>
                <w:szCs w:val="28"/>
              </w:rPr>
              <w:br/>
              <w:t xml:space="preserve">для размещения в границах муниципального образования </w:t>
            </w:r>
            <w:r w:rsidR="00C715D4" w:rsidRPr="00E32C81">
              <w:rPr>
                <w:sz w:val="28"/>
                <w:szCs w:val="28"/>
              </w:rPr>
              <w:t>«</w:t>
            </w:r>
            <w:r w:rsidR="00D20530" w:rsidRPr="00E32C81">
              <w:rPr>
                <w:sz w:val="28"/>
                <w:szCs w:val="28"/>
              </w:rPr>
              <w:t>Берёзовский</w:t>
            </w:r>
            <w:r w:rsidRPr="00E32C81">
              <w:rPr>
                <w:sz w:val="28"/>
                <w:szCs w:val="28"/>
              </w:rPr>
              <w:t xml:space="preserve"> сельсовет</w:t>
            </w:r>
            <w:r w:rsidR="00C715D4" w:rsidRPr="00E32C81">
              <w:rPr>
                <w:sz w:val="28"/>
                <w:szCs w:val="28"/>
              </w:rPr>
              <w:t>»</w:t>
            </w:r>
            <w:r w:rsidRPr="00E32C81">
              <w:rPr>
                <w:sz w:val="28"/>
                <w:szCs w:val="28"/>
              </w:rPr>
              <w:t>. Характеристики зон с особыми условиями использования территорий, устанавливаемых в связи с размещением объектов местного значения поселения ……………...</w:t>
            </w:r>
          </w:p>
        </w:tc>
        <w:tc>
          <w:tcPr>
            <w:tcW w:w="621" w:type="dxa"/>
            <w:tcBorders>
              <w:top w:val="nil"/>
              <w:left w:val="nil"/>
              <w:bottom w:val="nil"/>
              <w:right w:val="nil"/>
            </w:tcBorders>
            <w:vAlign w:val="bottom"/>
          </w:tcPr>
          <w:p w:rsidR="00A24ADE" w:rsidRPr="00E32C81" w:rsidRDefault="0009274D" w:rsidP="00AA49BB">
            <w:pPr>
              <w:ind w:right="57"/>
              <w:jc w:val="center"/>
              <w:rPr>
                <w:sz w:val="28"/>
                <w:szCs w:val="28"/>
              </w:rPr>
            </w:pPr>
            <w:r w:rsidRPr="00E32C81">
              <w:rPr>
                <w:sz w:val="28"/>
                <w:szCs w:val="28"/>
              </w:rPr>
              <w:t>6</w:t>
            </w:r>
          </w:p>
        </w:tc>
      </w:tr>
      <w:tr w:rsidR="00C715D4" w:rsidRPr="00E32C81" w:rsidTr="008764F3">
        <w:trPr>
          <w:trHeight w:val="569"/>
          <w:jc w:val="center"/>
        </w:trPr>
        <w:tc>
          <w:tcPr>
            <w:tcW w:w="527" w:type="dxa"/>
            <w:tcBorders>
              <w:top w:val="nil"/>
              <w:left w:val="nil"/>
              <w:bottom w:val="nil"/>
              <w:right w:val="nil"/>
            </w:tcBorders>
            <w:vAlign w:val="bottom"/>
          </w:tcPr>
          <w:p w:rsidR="000E3CBD" w:rsidRPr="00E32C81" w:rsidRDefault="00A24ADE" w:rsidP="00AB364B">
            <w:pPr>
              <w:ind w:right="-180"/>
              <w:rPr>
                <w:sz w:val="28"/>
                <w:szCs w:val="28"/>
              </w:rPr>
            </w:pPr>
            <w:r w:rsidRPr="00E32C81">
              <w:rPr>
                <w:sz w:val="28"/>
                <w:szCs w:val="28"/>
                <w:lang w:val="en-US"/>
              </w:rPr>
              <w:t>3</w:t>
            </w:r>
            <w:r w:rsidR="000E3CBD" w:rsidRPr="00E32C81">
              <w:rPr>
                <w:sz w:val="28"/>
                <w:szCs w:val="28"/>
              </w:rPr>
              <w:t>.</w:t>
            </w:r>
          </w:p>
        </w:tc>
        <w:tc>
          <w:tcPr>
            <w:tcW w:w="8314" w:type="dxa"/>
            <w:tcBorders>
              <w:top w:val="nil"/>
              <w:left w:val="nil"/>
              <w:bottom w:val="nil"/>
              <w:right w:val="nil"/>
            </w:tcBorders>
            <w:vAlign w:val="bottom"/>
          </w:tcPr>
          <w:p w:rsidR="000E3CBD" w:rsidRPr="00E32C81" w:rsidRDefault="000E3CBD" w:rsidP="004A1E60">
            <w:pPr>
              <w:pStyle w:val="310"/>
              <w:tabs>
                <w:tab w:val="clear" w:pos="540"/>
              </w:tabs>
              <w:ind w:right="142" w:firstLine="0"/>
              <w:rPr>
                <w:sz w:val="28"/>
                <w:szCs w:val="28"/>
              </w:rPr>
            </w:pPr>
            <w:r w:rsidRPr="00E32C81">
              <w:rPr>
                <w:sz w:val="28"/>
                <w:szCs w:val="28"/>
              </w:rPr>
              <w:t>Параметры функциональных зон.</w:t>
            </w:r>
            <w:r w:rsidR="00AA49BB" w:rsidRPr="00E32C81">
              <w:rPr>
                <w:sz w:val="28"/>
                <w:szCs w:val="28"/>
              </w:rPr>
              <w:t>………………………………….</w:t>
            </w:r>
          </w:p>
        </w:tc>
        <w:tc>
          <w:tcPr>
            <w:tcW w:w="621" w:type="dxa"/>
            <w:tcBorders>
              <w:top w:val="nil"/>
              <w:left w:val="nil"/>
              <w:bottom w:val="nil"/>
              <w:right w:val="nil"/>
            </w:tcBorders>
            <w:vAlign w:val="bottom"/>
          </w:tcPr>
          <w:p w:rsidR="000E3CBD" w:rsidRPr="00E32C81" w:rsidRDefault="00D70892" w:rsidP="00AA49BB">
            <w:pPr>
              <w:ind w:right="57"/>
              <w:jc w:val="center"/>
              <w:rPr>
                <w:sz w:val="28"/>
                <w:szCs w:val="28"/>
                <w:highlight w:val="yellow"/>
              </w:rPr>
            </w:pPr>
            <w:r w:rsidRPr="00E32C81">
              <w:rPr>
                <w:sz w:val="28"/>
                <w:szCs w:val="28"/>
              </w:rPr>
              <w:t>8</w:t>
            </w:r>
          </w:p>
        </w:tc>
      </w:tr>
      <w:tr w:rsidR="00C715D4" w:rsidRPr="00E32C81" w:rsidTr="008764F3">
        <w:trPr>
          <w:trHeight w:val="563"/>
          <w:jc w:val="center"/>
        </w:trPr>
        <w:tc>
          <w:tcPr>
            <w:tcW w:w="8841" w:type="dxa"/>
            <w:gridSpan w:val="2"/>
            <w:tcBorders>
              <w:top w:val="nil"/>
              <w:left w:val="nil"/>
              <w:bottom w:val="nil"/>
              <w:right w:val="nil"/>
            </w:tcBorders>
            <w:vAlign w:val="bottom"/>
          </w:tcPr>
          <w:p w:rsidR="00F7442B" w:rsidRPr="00E32C81" w:rsidRDefault="00F7442B" w:rsidP="004A1E60">
            <w:pPr>
              <w:pStyle w:val="310"/>
              <w:tabs>
                <w:tab w:val="clear" w:pos="540"/>
              </w:tabs>
              <w:ind w:right="142" w:firstLine="0"/>
              <w:rPr>
                <w:sz w:val="28"/>
                <w:szCs w:val="28"/>
              </w:rPr>
            </w:pPr>
          </w:p>
        </w:tc>
        <w:tc>
          <w:tcPr>
            <w:tcW w:w="621" w:type="dxa"/>
            <w:tcBorders>
              <w:top w:val="nil"/>
              <w:left w:val="nil"/>
              <w:bottom w:val="nil"/>
              <w:right w:val="nil"/>
            </w:tcBorders>
            <w:vAlign w:val="bottom"/>
          </w:tcPr>
          <w:p w:rsidR="00F7442B" w:rsidRPr="00E32C81" w:rsidRDefault="00F7442B" w:rsidP="00AA6891">
            <w:pPr>
              <w:ind w:right="57"/>
              <w:jc w:val="center"/>
              <w:rPr>
                <w:sz w:val="28"/>
                <w:szCs w:val="28"/>
              </w:rPr>
            </w:pPr>
          </w:p>
        </w:tc>
      </w:tr>
    </w:tbl>
    <w:p w:rsidR="000E3CBD" w:rsidRPr="00E32C81" w:rsidRDefault="000E3CBD" w:rsidP="000E3CBD">
      <w:pPr>
        <w:pStyle w:val="310"/>
        <w:tabs>
          <w:tab w:val="clear" w:pos="540"/>
        </w:tabs>
        <w:spacing w:before="120" w:after="120"/>
        <w:ind w:left="540" w:firstLine="0"/>
        <w:rPr>
          <w:b/>
          <w:sz w:val="28"/>
          <w:szCs w:val="28"/>
        </w:rPr>
      </w:pPr>
    </w:p>
    <w:p w:rsidR="000E3CBD" w:rsidRPr="00E32C81" w:rsidRDefault="000E3CBD">
      <w:pPr>
        <w:suppressAutoHyphens w:val="0"/>
        <w:spacing w:after="200" w:line="276" w:lineRule="auto"/>
        <w:rPr>
          <w:b/>
          <w:sz w:val="28"/>
          <w:szCs w:val="28"/>
        </w:rPr>
      </w:pPr>
      <w:r w:rsidRPr="00E32C81">
        <w:rPr>
          <w:b/>
          <w:sz w:val="28"/>
          <w:szCs w:val="28"/>
        </w:rPr>
        <w:br w:type="page"/>
      </w:r>
    </w:p>
    <w:p w:rsidR="00AB364B" w:rsidRPr="00E32C81" w:rsidRDefault="00675CDB" w:rsidP="00675CDB">
      <w:pPr>
        <w:pStyle w:val="310"/>
        <w:tabs>
          <w:tab w:val="clear" w:pos="540"/>
        </w:tabs>
        <w:ind w:firstLine="567"/>
        <w:rPr>
          <w:sz w:val="28"/>
          <w:szCs w:val="28"/>
        </w:rPr>
      </w:pPr>
      <w:r w:rsidRPr="00E32C81">
        <w:rPr>
          <w:b/>
          <w:sz w:val="28"/>
          <w:szCs w:val="28"/>
        </w:rPr>
        <w:lastRenderedPageBreak/>
        <w:t>1.</w:t>
      </w:r>
      <w:r w:rsidR="00AB364B" w:rsidRPr="00E32C81">
        <w:rPr>
          <w:b/>
          <w:sz w:val="28"/>
          <w:szCs w:val="28"/>
        </w:rPr>
        <w:t>Общие положения</w:t>
      </w:r>
    </w:p>
    <w:p w:rsidR="006F4B5A" w:rsidRPr="00E32C81" w:rsidRDefault="006F4B5A" w:rsidP="006F4B5A">
      <w:pPr>
        <w:pStyle w:val="33"/>
        <w:tabs>
          <w:tab w:val="left" w:pos="708"/>
        </w:tabs>
        <w:spacing w:after="0"/>
        <w:ind w:left="0" w:firstLine="567"/>
        <w:jc w:val="both"/>
        <w:rPr>
          <w:sz w:val="28"/>
          <w:szCs w:val="28"/>
        </w:rPr>
      </w:pPr>
      <w:bookmarkStart w:id="0" w:name="_Toc216525871"/>
    </w:p>
    <w:p w:rsidR="006F4B5A" w:rsidRPr="00E32C81" w:rsidRDefault="006F4B5A" w:rsidP="007B6CA3">
      <w:pPr>
        <w:ind w:right="-2" w:firstLine="560"/>
        <w:jc w:val="both"/>
        <w:rPr>
          <w:sz w:val="28"/>
          <w:szCs w:val="28"/>
        </w:rPr>
      </w:pPr>
      <w:r w:rsidRPr="00E32C81">
        <w:rPr>
          <w:sz w:val="28"/>
          <w:szCs w:val="28"/>
        </w:rPr>
        <w:t xml:space="preserve">Генеральный план муниципального образования </w:t>
      </w:r>
      <w:r w:rsidR="00C715D4" w:rsidRPr="00E32C81">
        <w:rPr>
          <w:sz w:val="28"/>
          <w:szCs w:val="28"/>
        </w:rPr>
        <w:t>«</w:t>
      </w:r>
      <w:r w:rsidR="00D20530" w:rsidRPr="00E32C81">
        <w:rPr>
          <w:sz w:val="28"/>
          <w:szCs w:val="28"/>
        </w:rPr>
        <w:t>Берёзовский</w:t>
      </w:r>
      <w:r w:rsidRPr="00E32C81">
        <w:rPr>
          <w:sz w:val="28"/>
          <w:szCs w:val="28"/>
        </w:rPr>
        <w:t xml:space="preserve"> сельсовет</w:t>
      </w:r>
      <w:r w:rsidR="00C715D4" w:rsidRPr="00E32C81">
        <w:rPr>
          <w:sz w:val="28"/>
          <w:szCs w:val="28"/>
        </w:rPr>
        <w:t xml:space="preserve">» </w:t>
      </w:r>
      <w:r w:rsidR="001B61F6" w:rsidRPr="00E32C81">
        <w:rPr>
          <w:sz w:val="28"/>
          <w:szCs w:val="28"/>
        </w:rPr>
        <w:t>Уваровского</w:t>
      </w:r>
      <w:r w:rsidR="00C715D4" w:rsidRPr="00E32C81">
        <w:rPr>
          <w:sz w:val="28"/>
          <w:szCs w:val="28"/>
        </w:rPr>
        <w:t xml:space="preserve"> </w:t>
      </w:r>
      <w:r w:rsidRPr="00E32C81">
        <w:rPr>
          <w:sz w:val="28"/>
          <w:szCs w:val="28"/>
        </w:rPr>
        <w:t>района Тамбовской области содержит материалы, приведённые в таблице 1 настоящего Положения о территориальном планировании.</w:t>
      </w:r>
    </w:p>
    <w:p w:rsidR="006F4B5A" w:rsidRPr="00E32C81" w:rsidRDefault="006F4B5A" w:rsidP="006F4B5A">
      <w:pPr>
        <w:pStyle w:val="aff9"/>
        <w:ind w:left="0"/>
        <w:jc w:val="both"/>
        <w:rPr>
          <w:sz w:val="28"/>
          <w:szCs w:val="28"/>
          <w:lang w:eastAsia="ar-SA"/>
        </w:rPr>
      </w:pPr>
    </w:p>
    <w:p w:rsidR="006F4B5A" w:rsidRPr="00E32C81" w:rsidRDefault="006F4B5A" w:rsidP="00D15B9B">
      <w:pPr>
        <w:pStyle w:val="aff9"/>
        <w:ind w:left="0"/>
        <w:jc w:val="right"/>
        <w:rPr>
          <w:sz w:val="28"/>
          <w:szCs w:val="28"/>
          <w:lang w:eastAsia="ar-SA"/>
        </w:rPr>
      </w:pPr>
      <w:r w:rsidRPr="00E32C81">
        <w:rPr>
          <w:sz w:val="28"/>
          <w:szCs w:val="28"/>
          <w:lang w:eastAsia="ar-SA"/>
        </w:rPr>
        <w:t>Таблица 1</w:t>
      </w:r>
    </w:p>
    <w:p w:rsidR="006F4B5A" w:rsidRPr="00E32C81" w:rsidRDefault="006F4B5A" w:rsidP="006F4B5A">
      <w:pPr>
        <w:pStyle w:val="aff9"/>
        <w:ind w:left="0"/>
        <w:rPr>
          <w:sz w:val="28"/>
          <w:szCs w:val="28"/>
          <w:lang w:eastAsia="ar-SA"/>
        </w:rPr>
      </w:pPr>
    </w:p>
    <w:p w:rsidR="006F4B5A" w:rsidRPr="00E32C81" w:rsidRDefault="006F4B5A" w:rsidP="007B6CA3">
      <w:pPr>
        <w:ind w:right="-2"/>
        <w:jc w:val="center"/>
        <w:rPr>
          <w:b/>
          <w:sz w:val="28"/>
          <w:szCs w:val="28"/>
        </w:rPr>
      </w:pPr>
      <w:r w:rsidRPr="00E32C81">
        <w:rPr>
          <w:b/>
          <w:sz w:val="28"/>
          <w:szCs w:val="28"/>
        </w:rPr>
        <w:t xml:space="preserve">Материалы генерального плана муниципального образования </w:t>
      </w:r>
      <w:r w:rsidRPr="00E32C81">
        <w:rPr>
          <w:b/>
          <w:sz w:val="28"/>
          <w:szCs w:val="28"/>
        </w:rPr>
        <w:br/>
      </w:r>
      <w:r w:rsidR="00C715D4" w:rsidRPr="00E32C81">
        <w:rPr>
          <w:b/>
          <w:sz w:val="28"/>
          <w:szCs w:val="28"/>
        </w:rPr>
        <w:t>«</w:t>
      </w:r>
      <w:r w:rsidR="00D20530" w:rsidRPr="00E32C81">
        <w:rPr>
          <w:b/>
          <w:sz w:val="28"/>
          <w:szCs w:val="28"/>
        </w:rPr>
        <w:t>Берёзовский</w:t>
      </w:r>
      <w:r w:rsidRPr="00E32C81">
        <w:rPr>
          <w:b/>
          <w:sz w:val="28"/>
          <w:szCs w:val="28"/>
        </w:rPr>
        <w:t xml:space="preserve"> сельсовет</w:t>
      </w:r>
      <w:r w:rsidR="00C715D4" w:rsidRPr="00E32C81">
        <w:rPr>
          <w:b/>
          <w:sz w:val="28"/>
          <w:szCs w:val="28"/>
        </w:rPr>
        <w:t xml:space="preserve">» </w:t>
      </w:r>
      <w:r w:rsidR="001B61F6" w:rsidRPr="00E32C81">
        <w:rPr>
          <w:b/>
          <w:sz w:val="28"/>
          <w:szCs w:val="28"/>
        </w:rPr>
        <w:t>Уваровского</w:t>
      </w:r>
      <w:r w:rsidR="00C715D4" w:rsidRPr="00E32C81">
        <w:rPr>
          <w:b/>
          <w:sz w:val="28"/>
          <w:szCs w:val="28"/>
        </w:rPr>
        <w:t xml:space="preserve"> </w:t>
      </w:r>
      <w:r w:rsidRPr="00E32C81">
        <w:rPr>
          <w:b/>
          <w:sz w:val="28"/>
          <w:szCs w:val="28"/>
        </w:rPr>
        <w:t>района Тамбовской области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3"/>
        <w:gridCol w:w="7023"/>
      </w:tblGrid>
      <w:tr w:rsidR="006F4B5A" w:rsidRPr="00E32C81" w:rsidTr="007B6CA3">
        <w:trPr>
          <w:trHeight w:val="312"/>
        </w:trPr>
        <w:tc>
          <w:tcPr>
            <w:tcW w:w="9356" w:type="dxa"/>
            <w:gridSpan w:val="2"/>
            <w:tcBorders>
              <w:left w:val="nil"/>
              <w:bottom w:val="single" w:sz="4" w:space="0" w:color="auto"/>
              <w:right w:val="nil"/>
            </w:tcBorders>
            <w:shd w:val="clear" w:color="auto" w:fill="auto"/>
            <w:vAlign w:val="center"/>
          </w:tcPr>
          <w:p w:rsidR="006F4B5A" w:rsidRPr="00E32C81" w:rsidRDefault="006F4B5A" w:rsidP="00D24555">
            <w:pPr>
              <w:tabs>
                <w:tab w:val="left" w:pos="7080"/>
              </w:tabs>
              <w:rPr>
                <w:i/>
                <w:sz w:val="28"/>
                <w:szCs w:val="28"/>
              </w:rPr>
            </w:pPr>
            <w:r w:rsidRPr="00E32C81">
              <w:rPr>
                <w:sz w:val="28"/>
                <w:szCs w:val="28"/>
              </w:rPr>
              <w:t>Текстовый материал</w:t>
            </w:r>
          </w:p>
        </w:tc>
      </w:tr>
      <w:tr w:rsidR="006F4B5A" w:rsidRPr="00E32C81" w:rsidTr="007B6CA3">
        <w:trPr>
          <w:trHeight w:val="1082"/>
        </w:trPr>
        <w:tc>
          <w:tcPr>
            <w:tcW w:w="2333" w:type="dxa"/>
            <w:tcBorders>
              <w:left w:val="nil"/>
              <w:bottom w:val="single" w:sz="4" w:space="0" w:color="auto"/>
              <w:right w:val="nil"/>
            </w:tcBorders>
            <w:shd w:val="clear" w:color="auto" w:fill="auto"/>
          </w:tcPr>
          <w:p w:rsidR="006F4B5A" w:rsidRPr="00E32C81" w:rsidRDefault="006F4B5A" w:rsidP="00D24555">
            <w:pPr>
              <w:rPr>
                <w:b/>
                <w:sz w:val="28"/>
                <w:szCs w:val="28"/>
              </w:rPr>
            </w:pPr>
          </w:p>
        </w:tc>
        <w:tc>
          <w:tcPr>
            <w:tcW w:w="7023" w:type="dxa"/>
            <w:tcBorders>
              <w:left w:val="nil"/>
              <w:bottom w:val="single" w:sz="4" w:space="0" w:color="auto"/>
              <w:right w:val="nil"/>
            </w:tcBorders>
            <w:shd w:val="clear" w:color="auto" w:fill="auto"/>
            <w:vAlign w:val="center"/>
          </w:tcPr>
          <w:p w:rsidR="006F4B5A" w:rsidRPr="00E32C81" w:rsidRDefault="006F4B5A" w:rsidP="00D24555">
            <w:pPr>
              <w:ind w:right="33"/>
              <w:jc w:val="both"/>
              <w:rPr>
                <w:sz w:val="28"/>
                <w:szCs w:val="28"/>
              </w:rPr>
            </w:pPr>
            <w:r w:rsidRPr="00E32C81">
              <w:rPr>
                <w:sz w:val="28"/>
                <w:szCs w:val="28"/>
              </w:rPr>
              <w:t xml:space="preserve">Положение о </w:t>
            </w:r>
            <w:r w:rsidRPr="00E32C81">
              <w:rPr>
                <w:rStyle w:val="a9"/>
                <w:color w:val="auto"/>
                <w:sz w:val="28"/>
                <w:szCs w:val="28"/>
              </w:rPr>
              <w:t>территориальном планировании</w:t>
            </w:r>
            <w:r w:rsidR="00C715D4" w:rsidRPr="00E32C81">
              <w:rPr>
                <w:rStyle w:val="a9"/>
                <w:color w:val="auto"/>
                <w:sz w:val="28"/>
                <w:szCs w:val="28"/>
              </w:rPr>
              <w:t xml:space="preserve"> </w:t>
            </w:r>
            <w:r w:rsidRPr="00E32C81">
              <w:rPr>
                <w:sz w:val="28"/>
                <w:szCs w:val="28"/>
              </w:rPr>
              <w:t xml:space="preserve">муниципального образования </w:t>
            </w:r>
            <w:r w:rsidR="00C715D4" w:rsidRPr="00E32C81">
              <w:rPr>
                <w:sz w:val="28"/>
                <w:szCs w:val="28"/>
              </w:rPr>
              <w:t>«</w:t>
            </w:r>
            <w:r w:rsidR="00D20530" w:rsidRPr="00E32C81">
              <w:rPr>
                <w:sz w:val="28"/>
                <w:szCs w:val="28"/>
              </w:rPr>
              <w:t>Берёзовский</w:t>
            </w:r>
            <w:r w:rsidRPr="00E32C81">
              <w:rPr>
                <w:sz w:val="28"/>
                <w:szCs w:val="28"/>
              </w:rPr>
              <w:t xml:space="preserve"> сельсовет</w:t>
            </w:r>
            <w:r w:rsidR="00C715D4" w:rsidRPr="00E32C81">
              <w:rPr>
                <w:sz w:val="28"/>
                <w:szCs w:val="28"/>
              </w:rPr>
              <w:t xml:space="preserve">» </w:t>
            </w:r>
            <w:r w:rsidR="001B61F6" w:rsidRPr="00E32C81">
              <w:rPr>
                <w:sz w:val="28"/>
                <w:szCs w:val="28"/>
              </w:rPr>
              <w:t>Уваровского</w:t>
            </w:r>
            <w:r w:rsidR="00C715D4" w:rsidRPr="00E32C81">
              <w:rPr>
                <w:sz w:val="28"/>
                <w:szCs w:val="28"/>
              </w:rPr>
              <w:t xml:space="preserve"> </w:t>
            </w:r>
            <w:r w:rsidRPr="00E32C81">
              <w:rPr>
                <w:sz w:val="28"/>
                <w:szCs w:val="28"/>
              </w:rPr>
              <w:t>района Тамбовской области</w:t>
            </w:r>
          </w:p>
        </w:tc>
      </w:tr>
    </w:tbl>
    <w:p w:rsidR="006F4B5A" w:rsidRPr="00E32C81" w:rsidRDefault="006F4B5A" w:rsidP="006F4B5A"/>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3"/>
        <w:gridCol w:w="7023"/>
      </w:tblGrid>
      <w:tr w:rsidR="006F4B5A" w:rsidRPr="00E32C81" w:rsidTr="007B6CA3">
        <w:trPr>
          <w:trHeight w:val="161"/>
        </w:trPr>
        <w:tc>
          <w:tcPr>
            <w:tcW w:w="9356" w:type="dxa"/>
            <w:gridSpan w:val="2"/>
            <w:tcBorders>
              <w:top w:val="single" w:sz="4" w:space="0" w:color="auto"/>
              <w:left w:val="nil"/>
              <w:right w:val="nil"/>
            </w:tcBorders>
            <w:shd w:val="clear" w:color="auto" w:fill="auto"/>
            <w:vAlign w:val="center"/>
          </w:tcPr>
          <w:p w:rsidR="006F4B5A" w:rsidRPr="00E32C81" w:rsidRDefault="006F4B5A" w:rsidP="00D24555">
            <w:pPr>
              <w:tabs>
                <w:tab w:val="left" w:pos="7080"/>
              </w:tabs>
              <w:rPr>
                <w:sz w:val="28"/>
                <w:szCs w:val="28"/>
              </w:rPr>
            </w:pPr>
            <w:r w:rsidRPr="00E32C81">
              <w:rPr>
                <w:sz w:val="28"/>
                <w:szCs w:val="28"/>
              </w:rPr>
              <w:t>Графический материал</w:t>
            </w:r>
          </w:p>
        </w:tc>
      </w:tr>
      <w:tr w:rsidR="0009274D" w:rsidRPr="00E32C81" w:rsidTr="007B6CA3">
        <w:trPr>
          <w:trHeight w:val="459"/>
        </w:trPr>
        <w:tc>
          <w:tcPr>
            <w:tcW w:w="2333" w:type="dxa"/>
            <w:tcBorders>
              <w:left w:val="nil"/>
            </w:tcBorders>
            <w:shd w:val="clear" w:color="auto" w:fill="auto"/>
            <w:vAlign w:val="center"/>
          </w:tcPr>
          <w:p w:rsidR="0009274D" w:rsidRPr="00E32C81" w:rsidRDefault="0009274D" w:rsidP="0009274D">
            <w:pPr>
              <w:rPr>
                <w:sz w:val="28"/>
                <w:szCs w:val="28"/>
              </w:rPr>
            </w:pPr>
            <w:r w:rsidRPr="00E32C81">
              <w:rPr>
                <w:sz w:val="28"/>
                <w:szCs w:val="28"/>
              </w:rPr>
              <w:t xml:space="preserve">Карта </w:t>
            </w:r>
            <w:r w:rsidRPr="00E32C81">
              <w:rPr>
                <w:sz w:val="28"/>
                <w:szCs w:val="28"/>
                <w:lang w:val="en-US"/>
              </w:rPr>
              <w:t>1</w:t>
            </w:r>
          </w:p>
          <w:p w:rsidR="0009274D" w:rsidRPr="00E32C81" w:rsidRDefault="0009274D" w:rsidP="0009274D">
            <w:pPr>
              <w:rPr>
                <w:sz w:val="28"/>
                <w:szCs w:val="28"/>
              </w:rPr>
            </w:pPr>
          </w:p>
        </w:tc>
        <w:tc>
          <w:tcPr>
            <w:tcW w:w="7023" w:type="dxa"/>
            <w:tcBorders>
              <w:right w:val="nil"/>
            </w:tcBorders>
            <w:shd w:val="clear" w:color="auto" w:fill="auto"/>
            <w:vAlign w:val="center"/>
          </w:tcPr>
          <w:p w:rsidR="0009274D" w:rsidRPr="00E32C81" w:rsidRDefault="0009274D" w:rsidP="00D24555">
            <w:pPr>
              <w:ind w:right="26"/>
              <w:jc w:val="both"/>
              <w:rPr>
                <w:sz w:val="28"/>
                <w:szCs w:val="28"/>
              </w:rPr>
            </w:pPr>
            <w:r w:rsidRPr="00E32C81">
              <w:rPr>
                <w:sz w:val="28"/>
                <w:szCs w:val="28"/>
              </w:rPr>
              <w:t>Карта планируемого размещения объектов местного значения поселения</w:t>
            </w:r>
          </w:p>
        </w:tc>
      </w:tr>
      <w:tr w:rsidR="006F4B5A" w:rsidRPr="00E32C81" w:rsidTr="007B6CA3">
        <w:trPr>
          <w:trHeight w:val="459"/>
        </w:trPr>
        <w:tc>
          <w:tcPr>
            <w:tcW w:w="2333" w:type="dxa"/>
            <w:tcBorders>
              <w:left w:val="nil"/>
            </w:tcBorders>
            <w:shd w:val="clear" w:color="auto" w:fill="auto"/>
            <w:vAlign w:val="center"/>
          </w:tcPr>
          <w:p w:rsidR="0009274D" w:rsidRPr="00E32C81" w:rsidRDefault="0009274D" w:rsidP="0009274D">
            <w:pPr>
              <w:rPr>
                <w:sz w:val="28"/>
                <w:szCs w:val="28"/>
              </w:rPr>
            </w:pPr>
            <w:r w:rsidRPr="00E32C81">
              <w:rPr>
                <w:sz w:val="28"/>
                <w:szCs w:val="28"/>
              </w:rPr>
              <w:t xml:space="preserve">Карта </w:t>
            </w:r>
            <w:r w:rsidRPr="00E32C81">
              <w:rPr>
                <w:sz w:val="28"/>
                <w:szCs w:val="28"/>
                <w:lang w:val="en-US"/>
              </w:rPr>
              <w:t>2</w:t>
            </w:r>
          </w:p>
          <w:p w:rsidR="006F4B5A" w:rsidRPr="00E32C81" w:rsidRDefault="006F4B5A" w:rsidP="0009274D">
            <w:pPr>
              <w:rPr>
                <w:sz w:val="28"/>
                <w:szCs w:val="28"/>
              </w:rPr>
            </w:pPr>
          </w:p>
        </w:tc>
        <w:tc>
          <w:tcPr>
            <w:tcW w:w="7023" w:type="dxa"/>
            <w:tcBorders>
              <w:right w:val="nil"/>
            </w:tcBorders>
            <w:shd w:val="clear" w:color="auto" w:fill="auto"/>
            <w:vAlign w:val="center"/>
          </w:tcPr>
          <w:p w:rsidR="006F4B5A" w:rsidRPr="00E32C81" w:rsidRDefault="006F4B5A" w:rsidP="00D24555">
            <w:pPr>
              <w:ind w:right="26"/>
              <w:jc w:val="both"/>
              <w:rPr>
                <w:sz w:val="28"/>
                <w:szCs w:val="28"/>
              </w:rPr>
            </w:pPr>
            <w:r w:rsidRPr="00E32C81">
              <w:rPr>
                <w:sz w:val="28"/>
                <w:szCs w:val="28"/>
              </w:rPr>
              <w:t>Карта границ населённых пунктов, входящих в состав поселения</w:t>
            </w:r>
          </w:p>
        </w:tc>
      </w:tr>
      <w:tr w:rsidR="006F4B5A" w:rsidRPr="00E32C81" w:rsidTr="007B6CA3">
        <w:trPr>
          <w:trHeight w:val="383"/>
        </w:trPr>
        <w:tc>
          <w:tcPr>
            <w:tcW w:w="2333" w:type="dxa"/>
            <w:tcBorders>
              <w:left w:val="nil"/>
            </w:tcBorders>
            <w:shd w:val="clear" w:color="auto" w:fill="auto"/>
            <w:vAlign w:val="center"/>
          </w:tcPr>
          <w:p w:rsidR="006F4B5A" w:rsidRPr="00E32C81" w:rsidRDefault="006F4B5A" w:rsidP="00D24555">
            <w:pPr>
              <w:rPr>
                <w:sz w:val="28"/>
                <w:szCs w:val="28"/>
              </w:rPr>
            </w:pPr>
            <w:r w:rsidRPr="00E32C81">
              <w:rPr>
                <w:sz w:val="28"/>
                <w:szCs w:val="28"/>
              </w:rPr>
              <w:t xml:space="preserve">Карта </w:t>
            </w:r>
            <w:r w:rsidR="0009274D" w:rsidRPr="00E32C81">
              <w:rPr>
                <w:sz w:val="28"/>
                <w:szCs w:val="28"/>
              </w:rPr>
              <w:t>3</w:t>
            </w:r>
          </w:p>
          <w:p w:rsidR="006F4B5A" w:rsidRPr="00E32C81" w:rsidRDefault="006F4B5A" w:rsidP="0009274D">
            <w:pPr>
              <w:rPr>
                <w:sz w:val="28"/>
                <w:szCs w:val="28"/>
              </w:rPr>
            </w:pPr>
          </w:p>
        </w:tc>
        <w:tc>
          <w:tcPr>
            <w:tcW w:w="7023" w:type="dxa"/>
            <w:tcBorders>
              <w:right w:val="nil"/>
            </w:tcBorders>
            <w:shd w:val="clear" w:color="auto" w:fill="auto"/>
            <w:vAlign w:val="center"/>
          </w:tcPr>
          <w:p w:rsidR="006F4B5A" w:rsidRPr="00E32C81" w:rsidRDefault="006F4B5A" w:rsidP="00D24555">
            <w:pPr>
              <w:ind w:right="26"/>
              <w:jc w:val="both"/>
              <w:rPr>
                <w:sz w:val="28"/>
                <w:szCs w:val="28"/>
              </w:rPr>
            </w:pPr>
            <w:r w:rsidRPr="00E32C81">
              <w:rPr>
                <w:sz w:val="28"/>
                <w:szCs w:val="28"/>
              </w:rPr>
              <w:t>Карта функциональных зон поселения</w:t>
            </w:r>
          </w:p>
        </w:tc>
      </w:tr>
    </w:tbl>
    <w:p w:rsidR="006F4B5A" w:rsidRPr="00E32C81" w:rsidRDefault="006F4B5A" w:rsidP="006F4B5A">
      <w:pPr>
        <w:pStyle w:val="aff9"/>
        <w:rPr>
          <w:sz w:val="28"/>
          <w:szCs w:val="28"/>
          <w:lang w:eastAsia="ar-SA"/>
        </w:rPr>
      </w:pPr>
    </w:p>
    <w:p w:rsidR="006F4B5A" w:rsidRPr="00E32C81" w:rsidRDefault="006F4B5A" w:rsidP="007B6CA3">
      <w:pPr>
        <w:pStyle w:val="310"/>
        <w:tabs>
          <w:tab w:val="clear" w:pos="540"/>
        </w:tabs>
        <w:spacing w:before="40" w:after="40"/>
        <w:ind w:right="-2" w:firstLine="567"/>
        <w:rPr>
          <w:sz w:val="28"/>
          <w:szCs w:val="28"/>
        </w:rPr>
      </w:pPr>
      <w:r w:rsidRPr="00E32C81">
        <w:rPr>
          <w:b/>
          <w:i/>
          <w:sz w:val="28"/>
          <w:szCs w:val="28"/>
        </w:rPr>
        <w:t>Подготовка генерального плана поселения.</w:t>
      </w:r>
      <w:r w:rsidR="00C715D4" w:rsidRPr="00E32C81">
        <w:rPr>
          <w:b/>
          <w:i/>
          <w:sz w:val="28"/>
          <w:szCs w:val="28"/>
        </w:rPr>
        <w:t xml:space="preserve"> </w:t>
      </w:r>
      <w:r w:rsidRPr="00E32C81">
        <w:rPr>
          <w:sz w:val="28"/>
          <w:szCs w:val="28"/>
        </w:rPr>
        <w:t xml:space="preserve">Территориальное планирование муниципального образования </w:t>
      </w:r>
      <w:r w:rsidR="00C715D4" w:rsidRPr="00E32C81">
        <w:rPr>
          <w:sz w:val="28"/>
          <w:szCs w:val="28"/>
        </w:rPr>
        <w:t>«</w:t>
      </w:r>
      <w:r w:rsidR="00D20530" w:rsidRPr="00E32C81">
        <w:rPr>
          <w:sz w:val="28"/>
          <w:szCs w:val="28"/>
        </w:rPr>
        <w:t>Берёзовский</w:t>
      </w:r>
      <w:r w:rsidRPr="00E32C81">
        <w:rPr>
          <w:sz w:val="28"/>
          <w:szCs w:val="28"/>
        </w:rPr>
        <w:t xml:space="preserve"> сельсовет</w:t>
      </w:r>
      <w:r w:rsidR="00C715D4" w:rsidRPr="00E32C81">
        <w:rPr>
          <w:sz w:val="28"/>
          <w:szCs w:val="28"/>
        </w:rPr>
        <w:t xml:space="preserve">» </w:t>
      </w:r>
      <w:r w:rsidR="001B61F6" w:rsidRPr="00E32C81">
        <w:rPr>
          <w:sz w:val="28"/>
          <w:szCs w:val="28"/>
        </w:rPr>
        <w:t>Уваровского</w:t>
      </w:r>
      <w:r w:rsidRPr="00E32C81">
        <w:rPr>
          <w:sz w:val="28"/>
          <w:szCs w:val="28"/>
        </w:rPr>
        <w:t xml:space="preserve"> района Тамбо</w:t>
      </w:r>
      <w:r w:rsidR="00C715D4" w:rsidRPr="00E32C81">
        <w:rPr>
          <w:sz w:val="28"/>
          <w:szCs w:val="28"/>
        </w:rPr>
        <w:t>вской области (далее по тексту −</w:t>
      </w:r>
      <w:r w:rsidRPr="00E32C81">
        <w:rPr>
          <w:sz w:val="28"/>
          <w:szCs w:val="28"/>
        </w:rPr>
        <w:t xml:space="preserve"> муниципальное образование </w:t>
      </w:r>
      <w:r w:rsidR="00C715D4" w:rsidRPr="00E32C81">
        <w:rPr>
          <w:sz w:val="28"/>
          <w:szCs w:val="28"/>
        </w:rPr>
        <w:t>«</w:t>
      </w:r>
      <w:r w:rsidR="00D20530" w:rsidRPr="00E32C81">
        <w:rPr>
          <w:sz w:val="28"/>
          <w:szCs w:val="28"/>
        </w:rPr>
        <w:t>Берёзовский</w:t>
      </w:r>
      <w:r w:rsidRPr="00E32C81">
        <w:rPr>
          <w:sz w:val="28"/>
          <w:szCs w:val="28"/>
        </w:rPr>
        <w:t xml:space="preserve"> сельсовет</w:t>
      </w:r>
      <w:r w:rsidR="00C715D4" w:rsidRPr="00E32C81">
        <w:rPr>
          <w:sz w:val="28"/>
          <w:szCs w:val="28"/>
        </w:rPr>
        <w:t>»</w:t>
      </w:r>
      <w:r w:rsidRPr="00E32C81">
        <w:rPr>
          <w:sz w:val="28"/>
          <w:szCs w:val="28"/>
        </w:rPr>
        <w:t xml:space="preserve">) осуществлялось в соответствии с действующим федеральным и региональным законодательством, муниципальными правовыми актами и направлено на комплексное решение задач развития муниципального образования и решение вопросов местного значения, установленных Федеральным законом от 06.10.2003 № 131-ФЗ </w:t>
      </w:r>
      <w:r w:rsidR="00C715D4" w:rsidRPr="00E32C81">
        <w:rPr>
          <w:sz w:val="28"/>
          <w:szCs w:val="28"/>
        </w:rPr>
        <w:t>«</w:t>
      </w:r>
      <w:r w:rsidRPr="00E32C81">
        <w:rPr>
          <w:sz w:val="28"/>
          <w:szCs w:val="28"/>
        </w:rPr>
        <w:t>Об общих принципах организации местного самоуправления в Российской Федерации</w:t>
      </w:r>
      <w:r w:rsidR="00C715D4" w:rsidRPr="00E32C81">
        <w:rPr>
          <w:sz w:val="28"/>
          <w:szCs w:val="28"/>
        </w:rPr>
        <w:t>»</w:t>
      </w:r>
      <w:r w:rsidRPr="00E32C81">
        <w:rPr>
          <w:sz w:val="28"/>
          <w:szCs w:val="28"/>
        </w:rPr>
        <w:t>.</w:t>
      </w:r>
    </w:p>
    <w:p w:rsidR="006F4B5A" w:rsidRPr="00E32C81" w:rsidRDefault="006F4B5A" w:rsidP="007B6CA3">
      <w:pPr>
        <w:ind w:right="-2" w:firstLine="560"/>
        <w:jc w:val="both"/>
        <w:rPr>
          <w:sz w:val="28"/>
          <w:szCs w:val="28"/>
        </w:rPr>
      </w:pPr>
      <w:r w:rsidRPr="00E32C81">
        <w:rPr>
          <w:sz w:val="28"/>
          <w:szCs w:val="28"/>
        </w:rPr>
        <w:t xml:space="preserve">Подготовка генерального плана муниципального образования </w:t>
      </w:r>
      <w:r w:rsidR="00C715D4" w:rsidRPr="00E32C81">
        <w:rPr>
          <w:sz w:val="28"/>
          <w:szCs w:val="28"/>
        </w:rPr>
        <w:t>«</w:t>
      </w:r>
      <w:r w:rsidR="00D20530" w:rsidRPr="00E32C81">
        <w:rPr>
          <w:sz w:val="28"/>
          <w:szCs w:val="28"/>
        </w:rPr>
        <w:t>Берёзовский</w:t>
      </w:r>
      <w:r w:rsidRPr="00E32C81">
        <w:rPr>
          <w:sz w:val="28"/>
          <w:szCs w:val="28"/>
        </w:rPr>
        <w:t xml:space="preserve"> сельсовет</w:t>
      </w:r>
      <w:r w:rsidR="00C715D4" w:rsidRPr="00E32C81">
        <w:rPr>
          <w:sz w:val="28"/>
          <w:szCs w:val="28"/>
        </w:rPr>
        <w:t xml:space="preserve">» </w:t>
      </w:r>
      <w:r w:rsidR="001B61F6" w:rsidRPr="00E32C81">
        <w:rPr>
          <w:sz w:val="28"/>
          <w:szCs w:val="28"/>
        </w:rPr>
        <w:t>Уваровского</w:t>
      </w:r>
      <w:r w:rsidRPr="00E32C81">
        <w:rPr>
          <w:sz w:val="28"/>
          <w:szCs w:val="28"/>
        </w:rPr>
        <w:t xml:space="preserve"> района Тамбовской области осуществляласьна основании программ комплексного социально-экономического развития муниципального образования с учётом программ, принятых в установленном порядкеи реализуемых за счётместных бюджетов, решений органов местного самоуправления, иных главных распорядителей </w:t>
      </w:r>
      <w:r w:rsidRPr="00E32C81">
        <w:rPr>
          <w:sz w:val="28"/>
          <w:szCs w:val="28"/>
        </w:rPr>
        <w:lastRenderedPageBreak/>
        <w:t>средств соответствующих бюджетов, предусматривающих создание объектов местного значения поселения.</w:t>
      </w:r>
    </w:p>
    <w:p w:rsidR="006F4B5A" w:rsidRPr="00E32C81" w:rsidRDefault="006F4B5A" w:rsidP="007B6CA3">
      <w:pPr>
        <w:ind w:right="-2" w:firstLine="560"/>
        <w:jc w:val="both"/>
        <w:rPr>
          <w:sz w:val="28"/>
          <w:szCs w:val="28"/>
        </w:rPr>
      </w:pPr>
      <w:r w:rsidRPr="00E32C81">
        <w:rPr>
          <w:sz w:val="28"/>
          <w:szCs w:val="28"/>
        </w:rPr>
        <w:t xml:space="preserve">Подготовка генерального плана муниципального образования </w:t>
      </w:r>
      <w:r w:rsidR="00C715D4" w:rsidRPr="00E32C81">
        <w:rPr>
          <w:sz w:val="28"/>
          <w:szCs w:val="28"/>
        </w:rPr>
        <w:t>«</w:t>
      </w:r>
      <w:r w:rsidR="00D20530" w:rsidRPr="00E32C81">
        <w:rPr>
          <w:sz w:val="28"/>
          <w:szCs w:val="28"/>
        </w:rPr>
        <w:t>Берёзовский</w:t>
      </w:r>
      <w:r w:rsidRPr="00E32C81">
        <w:rPr>
          <w:sz w:val="28"/>
          <w:szCs w:val="28"/>
        </w:rPr>
        <w:t xml:space="preserve"> сельсовет</w:t>
      </w:r>
      <w:r w:rsidR="00C715D4" w:rsidRPr="00E32C81">
        <w:rPr>
          <w:sz w:val="28"/>
          <w:szCs w:val="28"/>
        </w:rPr>
        <w:t xml:space="preserve">» </w:t>
      </w:r>
      <w:r w:rsidR="001B61F6" w:rsidRPr="00E32C81">
        <w:rPr>
          <w:sz w:val="28"/>
          <w:szCs w:val="28"/>
        </w:rPr>
        <w:t>Уваровского</w:t>
      </w:r>
      <w:r w:rsidRPr="00E32C81">
        <w:rPr>
          <w:sz w:val="28"/>
          <w:szCs w:val="28"/>
        </w:rPr>
        <w:t xml:space="preserve"> района Тамбовской области осуществлялась, в том числе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Тамбовской области, и реализуемых за счёт средств федерального бюджета, бюджета субъекта Российской Федерации,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(ФГИС ТП).</w:t>
      </w:r>
    </w:p>
    <w:p w:rsidR="006F4B5A" w:rsidRPr="00E32C81" w:rsidRDefault="006F4B5A" w:rsidP="007B6CA3">
      <w:pPr>
        <w:pStyle w:val="310"/>
        <w:tabs>
          <w:tab w:val="clear" w:pos="540"/>
        </w:tabs>
        <w:spacing w:before="40" w:after="40"/>
        <w:ind w:right="-2" w:firstLine="567"/>
        <w:rPr>
          <w:sz w:val="28"/>
          <w:szCs w:val="28"/>
        </w:rPr>
      </w:pPr>
      <w:r w:rsidRPr="00E32C81">
        <w:rPr>
          <w:sz w:val="28"/>
          <w:szCs w:val="28"/>
        </w:rPr>
        <w:t xml:space="preserve">Генеральным планом муниципального образования </w:t>
      </w:r>
      <w:r w:rsidR="00C715D4" w:rsidRPr="00E32C81">
        <w:rPr>
          <w:sz w:val="28"/>
          <w:szCs w:val="28"/>
        </w:rPr>
        <w:t>«</w:t>
      </w:r>
      <w:r w:rsidR="00D20530" w:rsidRPr="00E32C81">
        <w:rPr>
          <w:sz w:val="28"/>
          <w:szCs w:val="28"/>
        </w:rPr>
        <w:t>Берёзовский</w:t>
      </w:r>
      <w:r w:rsidRPr="00E32C81">
        <w:rPr>
          <w:sz w:val="28"/>
          <w:szCs w:val="28"/>
        </w:rPr>
        <w:t xml:space="preserve"> сельсовет</w:t>
      </w:r>
      <w:r w:rsidR="00C715D4" w:rsidRPr="00E32C81">
        <w:rPr>
          <w:sz w:val="28"/>
          <w:szCs w:val="28"/>
        </w:rPr>
        <w:t xml:space="preserve">» </w:t>
      </w:r>
      <w:r w:rsidR="001B61F6" w:rsidRPr="00E32C81">
        <w:rPr>
          <w:sz w:val="28"/>
          <w:szCs w:val="28"/>
        </w:rPr>
        <w:t>Уваровского</w:t>
      </w:r>
      <w:r w:rsidRPr="00E32C81">
        <w:rPr>
          <w:sz w:val="28"/>
          <w:szCs w:val="28"/>
        </w:rPr>
        <w:t xml:space="preserve"> района Тамбовской области определены основные направления и параметры пространственного развития муниципального образования </w:t>
      </w:r>
      <w:r w:rsidR="00C715D4" w:rsidRPr="00E32C81">
        <w:rPr>
          <w:sz w:val="28"/>
          <w:szCs w:val="28"/>
        </w:rPr>
        <w:t>«</w:t>
      </w:r>
      <w:r w:rsidR="00D20530" w:rsidRPr="00E32C81">
        <w:rPr>
          <w:sz w:val="28"/>
          <w:szCs w:val="28"/>
        </w:rPr>
        <w:t>Берёзовский</w:t>
      </w:r>
      <w:r w:rsidRPr="00E32C81">
        <w:rPr>
          <w:sz w:val="28"/>
          <w:szCs w:val="28"/>
        </w:rPr>
        <w:t xml:space="preserve"> сельсовет</w:t>
      </w:r>
      <w:r w:rsidR="00C715D4" w:rsidRPr="00E32C81">
        <w:rPr>
          <w:sz w:val="28"/>
          <w:szCs w:val="28"/>
        </w:rPr>
        <w:t>»</w:t>
      </w:r>
      <w:r w:rsidRPr="00E32C81">
        <w:rPr>
          <w:sz w:val="28"/>
          <w:szCs w:val="28"/>
        </w:rPr>
        <w:t>, обеспечивающие создание инструмента управления развитием территории муниципального образования.</w:t>
      </w:r>
    </w:p>
    <w:p w:rsidR="006F4B5A" w:rsidRPr="00E32C81" w:rsidRDefault="006F4B5A" w:rsidP="007B6CA3">
      <w:pPr>
        <w:ind w:right="-2" w:firstLine="574"/>
        <w:jc w:val="both"/>
        <w:rPr>
          <w:sz w:val="28"/>
          <w:szCs w:val="28"/>
        </w:rPr>
      </w:pPr>
      <w:r w:rsidRPr="00E32C81">
        <w:rPr>
          <w:sz w:val="28"/>
          <w:szCs w:val="28"/>
        </w:rPr>
        <w:t xml:space="preserve">На картах генерального плана муниципального образования </w:t>
      </w:r>
      <w:r w:rsidR="00C715D4" w:rsidRPr="00E32C81">
        <w:rPr>
          <w:sz w:val="28"/>
          <w:szCs w:val="28"/>
        </w:rPr>
        <w:t>«</w:t>
      </w:r>
      <w:r w:rsidR="00D20530" w:rsidRPr="00E32C81">
        <w:rPr>
          <w:sz w:val="28"/>
          <w:szCs w:val="28"/>
        </w:rPr>
        <w:t>Берёзовский</w:t>
      </w:r>
      <w:r w:rsidRPr="00E32C81">
        <w:rPr>
          <w:sz w:val="28"/>
          <w:szCs w:val="28"/>
        </w:rPr>
        <w:t xml:space="preserve"> сельсовет</w:t>
      </w:r>
      <w:r w:rsidR="00C715D4" w:rsidRPr="00E32C81">
        <w:rPr>
          <w:sz w:val="28"/>
          <w:szCs w:val="28"/>
        </w:rPr>
        <w:t xml:space="preserve">» </w:t>
      </w:r>
      <w:r w:rsidR="001B61F6" w:rsidRPr="00E32C81">
        <w:rPr>
          <w:sz w:val="28"/>
          <w:szCs w:val="28"/>
        </w:rPr>
        <w:t>Уваровского</w:t>
      </w:r>
      <w:r w:rsidR="00C715D4" w:rsidRPr="00E32C81">
        <w:rPr>
          <w:sz w:val="28"/>
          <w:szCs w:val="28"/>
        </w:rPr>
        <w:t xml:space="preserve"> </w:t>
      </w:r>
      <w:r w:rsidRPr="00E32C81">
        <w:rPr>
          <w:sz w:val="28"/>
          <w:szCs w:val="28"/>
        </w:rPr>
        <w:t>района Тамбовской области (графическом материале),соответственно отображены:</w:t>
      </w:r>
    </w:p>
    <w:p w:rsidR="006A217F" w:rsidRPr="00E32C81" w:rsidRDefault="006A217F" w:rsidP="006A217F">
      <w:pPr>
        <w:ind w:right="-178" w:firstLine="574"/>
        <w:jc w:val="both"/>
        <w:rPr>
          <w:sz w:val="28"/>
          <w:szCs w:val="28"/>
        </w:rPr>
      </w:pPr>
      <w:bookmarkStart w:id="1" w:name="sub_23051"/>
      <w:r w:rsidRPr="00E32C81">
        <w:rPr>
          <w:sz w:val="28"/>
          <w:szCs w:val="28"/>
        </w:rPr>
        <w:t>1) планируемые для размещения объекты местного значения, относящиеся к следующим областям:</w:t>
      </w:r>
    </w:p>
    <w:p w:rsidR="00507023" w:rsidRPr="00E32C81" w:rsidRDefault="006A217F" w:rsidP="006A217F">
      <w:pPr>
        <w:ind w:right="-178" w:firstLine="574"/>
        <w:jc w:val="both"/>
        <w:rPr>
          <w:sz w:val="28"/>
          <w:szCs w:val="28"/>
        </w:rPr>
      </w:pPr>
      <w:bookmarkStart w:id="2" w:name="sub_230511"/>
      <w:bookmarkEnd w:id="1"/>
      <w:r w:rsidRPr="00E32C81">
        <w:rPr>
          <w:sz w:val="28"/>
          <w:szCs w:val="28"/>
        </w:rPr>
        <w:t xml:space="preserve">- </w:t>
      </w:r>
      <w:r w:rsidR="004A353C" w:rsidRPr="00E32C81">
        <w:rPr>
          <w:sz w:val="28"/>
          <w:szCs w:val="28"/>
        </w:rPr>
        <w:t>объекты транспортной инфраструктуры</w:t>
      </w:r>
      <w:r w:rsidR="00507023" w:rsidRPr="00E32C81">
        <w:rPr>
          <w:sz w:val="28"/>
          <w:szCs w:val="28"/>
        </w:rPr>
        <w:t>.</w:t>
      </w:r>
    </w:p>
    <w:bookmarkEnd w:id="2"/>
    <w:p w:rsidR="006F4B5A" w:rsidRPr="00E32C81" w:rsidRDefault="006A217F" w:rsidP="007B6CA3">
      <w:pPr>
        <w:ind w:right="-2" w:firstLine="574"/>
        <w:jc w:val="both"/>
        <w:rPr>
          <w:sz w:val="28"/>
          <w:szCs w:val="28"/>
        </w:rPr>
      </w:pPr>
      <w:r w:rsidRPr="00E32C81">
        <w:rPr>
          <w:sz w:val="28"/>
          <w:szCs w:val="28"/>
        </w:rPr>
        <w:t>2</w:t>
      </w:r>
      <w:r w:rsidR="006F4B5A" w:rsidRPr="00E32C81">
        <w:rPr>
          <w:sz w:val="28"/>
          <w:szCs w:val="28"/>
        </w:rPr>
        <w:t>) границы населённ</w:t>
      </w:r>
      <w:r w:rsidR="006019F9" w:rsidRPr="00E32C81">
        <w:rPr>
          <w:sz w:val="28"/>
          <w:szCs w:val="28"/>
        </w:rPr>
        <w:t>ых</w:t>
      </w:r>
      <w:r w:rsidR="006F4B5A" w:rsidRPr="00E32C81">
        <w:rPr>
          <w:sz w:val="28"/>
          <w:szCs w:val="28"/>
        </w:rPr>
        <w:t xml:space="preserve"> пункт</w:t>
      </w:r>
      <w:r w:rsidR="006019F9" w:rsidRPr="00E32C81">
        <w:rPr>
          <w:sz w:val="28"/>
          <w:szCs w:val="28"/>
        </w:rPr>
        <w:t>ов</w:t>
      </w:r>
      <w:r w:rsidR="006F4B5A" w:rsidRPr="00E32C81">
        <w:rPr>
          <w:sz w:val="28"/>
          <w:szCs w:val="28"/>
        </w:rPr>
        <w:t>, входящего в состав поселения;</w:t>
      </w:r>
    </w:p>
    <w:p w:rsidR="006F4B5A" w:rsidRPr="00E32C81" w:rsidRDefault="006A217F" w:rsidP="007B6CA3">
      <w:pPr>
        <w:ind w:right="-2" w:firstLine="574"/>
        <w:jc w:val="both"/>
        <w:rPr>
          <w:sz w:val="28"/>
          <w:szCs w:val="28"/>
        </w:rPr>
      </w:pPr>
      <w:r w:rsidRPr="00E32C81">
        <w:rPr>
          <w:sz w:val="28"/>
          <w:szCs w:val="28"/>
        </w:rPr>
        <w:t>3</w:t>
      </w:r>
      <w:r w:rsidR="006F4B5A" w:rsidRPr="00E32C81">
        <w:rPr>
          <w:sz w:val="28"/>
          <w:szCs w:val="28"/>
        </w:rPr>
        <w:t>) границы и описание функциональных зон.</w:t>
      </w:r>
    </w:p>
    <w:p w:rsidR="006F4B5A" w:rsidRPr="00E32C81" w:rsidRDefault="006F4B5A" w:rsidP="007B6CA3">
      <w:pPr>
        <w:pStyle w:val="310"/>
        <w:tabs>
          <w:tab w:val="clear" w:pos="540"/>
        </w:tabs>
        <w:spacing w:before="40" w:after="40"/>
        <w:ind w:right="-2" w:firstLine="567"/>
        <w:rPr>
          <w:sz w:val="28"/>
          <w:szCs w:val="28"/>
        </w:rPr>
      </w:pPr>
      <w:r w:rsidRPr="00E32C81">
        <w:rPr>
          <w:sz w:val="28"/>
          <w:szCs w:val="28"/>
        </w:rPr>
        <w:t xml:space="preserve">Настоящее Положение о территориальном планировании подготовлено </w:t>
      </w:r>
      <w:r w:rsidRPr="00E32C81">
        <w:rPr>
          <w:sz w:val="28"/>
          <w:szCs w:val="28"/>
        </w:rPr>
        <w:br/>
        <w:t xml:space="preserve">в соответствии со ст. 23 Градостроительного кодекса Российской Федерации, </w:t>
      </w:r>
      <w:r w:rsidRPr="00E32C81">
        <w:rPr>
          <w:sz w:val="28"/>
          <w:szCs w:val="28"/>
        </w:rPr>
        <w:br/>
        <w:t>и включает в себяпараметры функциональных зон.</w:t>
      </w:r>
    </w:p>
    <w:p w:rsidR="006F4B5A" w:rsidRPr="00E32C81" w:rsidRDefault="006F4B5A" w:rsidP="007B6CA3">
      <w:pPr>
        <w:pStyle w:val="310"/>
        <w:tabs>
          <w:tab w:val="clear" w:pos="540"/>
        </w:tabs>
        <w:spacing w:before="40" w:after="40"/>
        <w:ind w:right="-2" w:firstLine="567"/>
        <w:rPr>
          <w:sz w:val="28"/>
          <w:szCs w:val="28"/>
        </w:rPr>
      </w:pPr>
      <w:r w:rsidRPr="00E32C81">
        <w:rPr>
          <w:b/>
          <w:i/>
          <w:sz w:val="28"/>
          <w:szCs w:val="28"/>
        </w:rPr>
        <w:t>Территориальное устройство муниципального образования.</w:t>
      </w:r>
      <w:r w:rsidR="00C715D4" w:rsidRPr="00E32C81">
        <w:rPr>
          <w:b/>
          <w:i/>
          <w:sz w:val="28"/>
          <w:szCs w:val="28"/>
        </w:rPr>
        <w:t xml:space="preserve"> </w:t>
      </w:r>
      <w:r w:rsidRPr="00E32C81">
        <w:rPr>
          <w:sz w:val="28"/>
          <w:szCs w:val="28"/>
        </w:rPr>
        <w:t xml:space="preserve">Граница муниципального образования </w:t>
      </w:r>
      <w:r w:rsidR="00C715D4" w:rsidRPr="00E32C81">
        <w:rPr>
          <w:sz w:val="28"/>
          <w:szCs w:val="28"/>
        </w:rPr>
        <w:t>«</w:t>
      </w:r>
      <w:r w:rsidR="00D20530" w:rsidRPr="00E32C81">
        <w:rPr>
          <w:sz w:val="28"/>
          <w:szCs w:val="28"/>
        </w:rPr>
        <w:t>Берёзовский</w:t>
      </w:r>
      <w:r w:rsidRPr="00E32C81">
        <w:rPr>
          <w:sz w:val="28"/>
          <w:szCs w:val="28"/>
        </w:rPr>
        <w:t xml:space="preserve"> сельсовет</w:t>
      </w:r>
      <w:r w:rsidR="00C715D4" w:rsidRPr="00E32C81">
        <w:rPr>
          <w:sz w:val="28"/>
          <w:szCs w:val="28"/>
        </w:rPr>
        <w:t>»</w:t>
      </w:r>
      <w:r w:rsidRPr="00E32C81">
        <w:rPr>
          <w:sz w:val="28"/>
          <w:szCs w:val="28"/>
        </w:rPr>
        <w:t xml:space="preserve"> отображена </w:t>
      </w:r>
      <w:r w:rsidRPr="00E32C81">
        <w:rPr>
          <w:sz w:val="28"/>
          <w:szCs w:val="28"/>
        </w:rPr>
        <w:br/>
        <w:t xml:space="preserve">в соответствии с </w:t>
      </w:r>
      <w:r w:rsidR="00C715D4" w:rsidRPr="00E32C81">
        <w:rPr>
          <w:sz w:val="28"/>
          <w:szCs w:val="28"/>
        </w:rPr>
        <w:t>Законом Тамбовской области от 23.12.2016 № 56-З «Об установлении границ муниципальных образований Уваровского района Тамбовской области и определении места нахождения их представительных органов и о признании утратившими силу отдельных положений некоторых законодательных актов Тамбовской области»</w:t>
      </w:r>
      <w:r w:rsidRPr="00E32C81">
        <w:rPr>
          <w:sz w:val="28"/>
          <w:szCs w:val="28"/>
        </w:rPr>
        <w:t>.</w:t>
      </w:r>
    </w:p>
    <w:p w:rsidR="00675CDB" w:rsidRPr="00E32C81" w:rsidRDefault="006F4B5A" w:rsidP="007B6CA3">
      <w:pPr>
        <w:pStyle w:val="310"/>
        <w:tabs>
          <w:tab w:val="clear" w:pos="540"/>
        </w:tabs>
        <w:ind w:right="-2" w:firstLine="567"/>
        <w:rPr>
          <w:sz w:val="28"/>
          <w:szCs w:val="28"/>
        </w:rPr>
      </w:pPr>
      <w:r w:rsidRPr="00E32C81">
        <w:rPr>
          <w:sz w:val="28"/>
          <w:szCs w:val="28"/>
        </w:rPr>
        <w:t xml:space="preserve">Перечень населённых пунктов, входящих в состав муниципального образования </w:t>
      </w:r>
      <w:r w:rsidR="00C715D4" w:rsidRPr="00E32C81">
        <w:rPr>
          <w:sz w:val="28"/>
          <w:szCs w:val="28"/>
        </w:rPr>
        <w:t>«</w:t>
      </w:r>
      <w:r w:rsidR="00D20530" w:rsidRPr="00E32C81">
        <w:rPr>
          <w:sz w:val="28"/>
          <w:szCs w:val="28"/>
        </w:rPr>
        <w:t>Берёзовский</w:t>
      </w:r>
      <w:r w:rsidRPr="00E32C81">
        <w:rPr>
          <w:sz w:val="28"/>
          <w:szCs w:val="28"/>
        </w:rPr>
        <w:t xml:space="preserve"> сельсовет</w:t>
      </w:r>
      <w:r w:rsidR="00C715D4" w:rsidRPr="00E32C81">
        <w:rPr>
          <w:sz w:val="28"/>
          <w:szCs w:val="28"/>
        </w:rPr>
        <w:t>»</w:t>
      </w:r>
      <w:r w:rsidRPr="00E32C81">
        <w:rPr>
          <w:sz w:val="28"/>
          <w:szCs w:val="28"/>
        </w:rPr>
        <w:t>:</w:t>
      </w:r>
    </w:p>
    <w:p w:rsidR="006A217F" w:rsidRPr="00E32C81" w:rsidRDefault="006A217F" w:rsidP="007B6CA3">
      <w:pPr>
        <w:pStyle w:val="310"/>
        <w:tabs>
          <w:tab w:val="clear" w:pos="540"/>
        </w:tabs>
        <w:ind w:right="-2" w:firstLine="567"/>
        <w:rPr>
          <w:sz w:val="28"/>
          <w:szCs w:val="28"/>
        </w:rPr>
      </w:pPr>
    </w:p>
    <w:p w:rsidR="00153951" w:rsidRPr="00E32C81" w:rsidRDefault="00153951" w:rsidP="00D20530">
      <w:pPr>
        <w:autoSpaceDE w:val="0"/>
        <w:autoSpaceDN w:val="0"/>
        <w:adjustRightInd w:val="0"/>
        <w:ind w:left="567"/>
        <w:jc w:val="both"/>
        <w:rPr>
          <w:sz w:val="28"/>
          <w:szCs w:val="28"/>
        </w:rPr>
      </w:pPr>
      <w:r w:rsidRPr="00E32C81">
        <w:rPr>
          <w:sz w:val="28"/>
          <w:szCs w:val="28"/>
        </w:rPr>
        <w:t xml:space="preserve">1. </w:t>
      </w:r>
      <w:r w:rsidR="00D20530" w:rsidRPr="00E32C81">
        <w:rPr>
          <w:sz w:val="28"/>
          <w:szCs w:val="28"/>
        </w:rPr>
        <w:t xml:space="preserve">село </w:t>
      </w:r>
      <w:r w:rsidR="000F6264" w:rsidRPr="00E32C81">
        <w:rPr>
          <w:sz w:val="28"/>
          <w:szCs w:val="28"/>
        </w:rPr>
        <w:t>Березовка</w:t>
      </w:r>
      <w:r w:rsidR="001B61F6" w:rsidRPr="00E32C81">
        <w:rPr>
          <w:sz w:val="28"/>
          <w:szCs w:val="28"/>
        </w:rPr>
        <w:t xml:space="preserve"> - административный центр</w:t>
      </w:r>
    </w:p>
    <w:p w:rsidR="00153951" w:rsidRPr="00E32C81" w:rsidRDefault="00153951" w:rsidP="00D20530">
      <w:pPr>
        <w:autoSpaceDE w:val="0"/>
        <w:autoSpaceDN w:val="0"/>
        <w:adjustRightInd w:val="0"/>
        <w:ind w:left="567"/>
        <w:jc w:val="both"/>
        <w:rPr>
          <w:sz w:val="28"/>
          <w:szCs w:val="28"/>
        </w:rPr>
      </w:pPr>
      <w:r w:rsidRPr="00E32C81">
        <w:rPr>
          <w:sz w:val="28"/>
          <w:szCs w:val="28"/>
        </w:rPr>
        <w:t xml:space="preserve">2. </w:t>
      </w:r>
      <w:r w:rsidR="00D20530" w:rsidRPr="00E32C81">
        <w:rPr>
          <w:sz w:val="28"/>
          <w:szCs w:val="28"/>
        </w:rPr>
        <w:t>посёлок Графский 2-й</w:t>
      </w:r>
    </w:p>
    <w:p w:rsidR="00D20530" w:rsidRPr="00E32C81" w:rsidRDefault="00D20530" w:rsidP="00D20530">
      <w:pPr>
        <w:pStyle w:val="ConsPlusNormal"/>
        <w:ind w:left="567" w:firstLine="0"/>
        <w:jc w:val="both"/>
        <w:rPr>
          <w:rFonts w:ascii="Times New Roman" w:hAnsi="Times New Roman" w:cs="Times New Roman"/>
          <w:sz w:val="28"/>
          <w:szCs w:val="28"/>
        </w:rPr>
      </w:pPr>
      <w:r w:rsidRPr="00E32C81">
        <w:rPr>
          <w:rFonts w:ascii="Times New Roman" w:hAnsi="Times New Roman" w:cs="Times New Roman"/>
          <w:sz w:val="28"/>
          <w:szCs w:val="28"/>
        </w:rPr>
        <w:t>3. деревня Ивановка</w:t>
      </w:r>
    </w:p>
    <w:p w:rsidR="00D20530" w:rsidRPr="00E32C81" w:rsidRDefault="00D20530" w:rsidP="00D20530">
      <w:pPr>
        <w:pStyle w:val="ConsPlusNormal"/>
        <w:ind w:left="567" w:firstLine="0"/>
        <w:jc w:val="both"/>
        <w:rPr>
          <w:rFonts w:ascii="Times New Roman" w:hAnsi="Times New Roman" w:cs="Times New Roman"/>
          <w:sz w:val="28"/>
          <w:szCs w:val="28"/>
        </w:rPr>
      </w:pPr>
      <w:r w:rsidRPr="00E32C81">
        <w:rPr>
          <w:rFonts w:ascii="Times New Roman" w:hAnsi="Times New Roman" w:cs="Times New Roman"/>
          <w:sz w:val="28"/>
          <w:szCs w:val="28"/>
        </w:rPr>
        <w:t>4. посёлок Красный</w:t>
      </w:r>
    </w:p>
    <w:p w:rsidR="00D20530" w:rsidRPr="00E32C81" w:rsidRDefault="00D20530" w:rsidP="00D20530">
      <w:pPr>
        <w:pStyle w:val="ConsPlusNormal"/>
        <w:ind w:left="567" w:firstLine="0"/>
        <w:jc w:val="both"/>
        <w:rPr>
          <w:rFonts w:ascii="Times New Roman" w:hAnsi="Times New Roman" w:cs="Times New Roman"/>
          <w:sz w:val="28"/>
          <w:szCs w:val="28"/>
        </w:rPr>
      </w:pPr>
      <w:r w:rsidRPr="00E32C81">
        <w:rPr>
          <w:rFonts w:ascii="Times New Roman" w:hAnsi="Times New Roman" w:cs="Times New Roman"/>
          <w:sz w:val="28"/>
          <w:szCs w:val="28"/>
        </w:rPr>
        <w:t>5. деревня Моздок</w:t>
      </w:r>
    </w:p>
    <w:p w:rsidR="00D20530" w:rsidRPr="00E32C81" w:rsidRDefault="00D20530" w:rsidP="00D20530">
      <w:pPr>
        <w:pStyle w:val="ConsPlusNormal"/>
        <w:ind w:left="567" w:firstLine="0"/>
        <w:jc w:val="both"/>
        <w:rPr>
          <w:rFonts w:ascii="Times New Roman" w:hAnsi="Times New Roman" w:cs="Times New Roman"/>
          <w:sz w:val="28"/>
          <w:szCs w:val="28"/>
        </w:rPr>
      </w:pPr>
      <w:r w:rsidRPr="00E32C81">
        <w:rPr>
          <w:rFonts w:ascii="Times New Roman" w:hAnsi="Times New Roman" w:cs="Times New Roman"/>
          <w:sz w:val="28"/>
          <w:szCs w:val="28"/>
        </w:rPr>
        <w:t>6. посёлок Прогресс</w:t>
      </w:r>
    </w:p>
    <w:p w:rsidR="00D20530" w:rsidRPr="00E32C81" w:rsidRDefault="00D20530" w:rsidP="00D20530">
      <w:pPr>
        <w:pStyle w:val="ConsPlusNormal"/>
        <w:ind w:left="567" w:firstLine="0"/>
        <w:jc w:val="both"/>
        <w:rPr>
          <w:rFonts w:ascii="Times New Roman" w:hAnsi="Times New Roman" w:cs="Times New Roman"/>
          <w:sz w:val="28"/>
          <w:szCs w:val="28"/>
        </w:rPr>
      </w:pPr>
      <w:r w:rsidRPr="00E32C81">
        <w:rPr>
          <w:rFonts w:ascii="Times New Roman" w:hAnsi="Times New Roman" w:cs="Times New Roman"/>
          <w:sz w:val="28"/>
          <w:szCs w:val="28"/>
        </w:rPr>
        <w:t>7. посёлок Сабуровский</w:t>
      </w:r>
    </w:p>
    <w:p w:rsidR="00D20530" w:rsidRPr="00E32C81" w:rsidRDefault="00D20530" w:rsidP="00D20530">
      <w:pPr>
        <w:autoSpaceDE w:val="0"/>
        <w:autoSpaceDN w:val="0"/>
        <w:adjustRightInd w:val="0"/>
        <w:ind w:left="567"/>
        <w:jc w:val="both"/>
        <w:rPr>
          <w:sz w:val="28"/>
          <w:szCs w:val="28"/>
        </w:rPr>
      </w:pPr>
      <w:r w:rsidRPr="00E32C81">
        <w:rPr>
          <w:sz w:val="28"/>
          <w:szCs w:val="28"/>
        </w:rPr>
        <w:t>8. посёлок Украинцев</w:t>
      </w:r>
    </w:p>
    <w:p w:rsidR="00675CDB" w:rsidRPr="00E32C81" w:rsidRDefault="00675CDB" w:rsidP="007B6CA3">
      <w:pPr>
        <w:ind w:right="-2" w:firstLine="567"/>
        <w:rPr>
          <w:sz w:val="28"/>
          <w:szCs w:val="28"/>
        </w:rPr>
      </w:pPr>
    </w:p>
    <w:p w:rsidR="006F4B5A" w:rsidRPr="00E32C81" w:rsidRDefault="006F4B5A" w:rsidP="007B6CA3">
      <w:pPr>
        <w:pStyle w:val="310"/>
        <w:tabs>
          <w:tab w:val="clear" w:pos="540"/>
        </w:tabs>
        <w:ind w:right="-2" w:firstLine="567"/>
        <w:rPr>
          <w:sz w:val="28"/>
          <w:szCs w:val="28"/>
        </w:rPr>
      </w:pPr>
      <w:r w:rsidRPr="00E32C81">
        <w:rPr>
          <w:sz w:val="28"/>
          <w:szCs w:val="28"/>
        </w:rPr>
        <w:t xml:space="preserve">Муниципальное образование </w:t>
      </w:r>
      <w:r w:rsidR="00C715D4" w:rsidRPr="00E32C81">
        <w:rPr>
          <w:sz w:val="28"/>
          <w:szCs w:val="28"/>
        </w:rPr>
        <w:t>«</w:t>
      </w:r>
      <w:r w:rsidR="00D20530" w:rsidRPr="00E32C81">
        <w:rPr>
          <w:sz w:val="28"/>
          <w:szCs w:val="28"/>
        </w:rPr>
        <w:t>Берёзовский</w:t>
      </w:r>
      <w:r w:rsidRPr="00E32C81">
        <w:rPr>
          <w:sz w:val="28"/>
          <w:szCs w:val="28"/>
        </w:rPr>
        <w:t xml:space="preserve"> сельсовет</w:t>
      </w:r>
      <w:r w:rsidR="00C715D4" w:rsidRPr="00E32C81">
        <w:rPr>
          <w:sz w:val="28"/>
          <w:szCs w:val="28"/>
        </w:rPr>
        <w:t>»</w:t>
      </w:r>
      <w:r w:rsidRPr="00E32C81">
        <w:rPr>
          <w:sz w:val="28"/>
          <w:szCs w:val="28"/>
          <w:shd w:val="clear" w:color="auto" w:fill="FFFFFF"/>
        </w:rPr>
        <w:t xml:space="preserve"> расположено в</w:t>
      </w:r>
      <w:r w:rsidR="008221D7" w:rsidRPr="00E32C81">
        <w:rPr>
          <w:sz w:val="28"/>
          <w:szCs w:val="28"/>
        </w:rPr>
        <w:t>северо-</w:t>
      </w:r>
      <w:r w:rsidR="00EB0695" w:rsidRPr="00E32C81">
        <w:rPr>
          <w:sz w:val="28"/>
          <w:szCs w:val="28"/>
        </w:rPr>
        <w:t>западной</w:t>
      </w:r>
      <w:r w:rsidR="00E23570" w:rsidRPr="00E32C81">
        <w:rPr>
          <w:sz w:val="28"/>
          <w:szCs w:val="28"/>
        </w:rPr>
        <w:t xml:space="preserve"> части</w:t>
      </w:r>
      <w:r w:rsidR="001B61F6" w:rsidRPr="00E32C81">
        <w:rPr>
          <w:sz w:val="28"/>
          <w:szCs w:val="28"/>
          <w:shd w:val="clear" w:color="auto" w:fill="FFFFFF"/>
        </w:rPr>
        <w:t>Уваровского</w:t>
      </w:r>
      <w:r w:rsidRPr="00E32C81">
        <w:rPr>
          <w:sz w:val="28"/>
          <w:szCs w:val="28"/>
          <w:shd w:val="clear" w:color="auto" w:fill="FFFFFF"/>
        </w:rPr>
        <w:t xml:space="preserve"> района Тамбовской области, административный центр </w:t>
      </w:r>
      <w:r w:rsidR="00D34C99" w:rsidRPr="00E32C81">
        <w:rPr>
          <w:sz w:val="28"/>
          <w:szCs w:val="28"/>
          <w:shd w:val="clear" w:color="auto" w:fill="FFFFFF"/>
        </w:rPr>
        <w:t>–</w:t>
      </w:r>
      <w:r w:rsidR="00C715D4" w:rsidRPr="00E32C81">
        <w:rPr>
          <w:sz w:val="28"/>
          <w:szCs w:val="28"/>
          <w:shd w:val="clear" w:color="auto" w:fill="FFFFFF"/>
        </w:rPr>
        <w:t xml:space="preserve"> </w:t>
      </w:r>
      <w:r w:rsidR="00133D10" w:rsidRPr="00E32C81">
        <w:rPr>
          <w:sz w:val="28"/>
          <w:szCs w:val="28"/>
        </w:rPr>
        <w:t>село</w:t>
      </w:r>
      <w:r w:rsidR="00C715D4" w:rsidRPr="00E32C81">
        <w:rPr>
          <w:sz w:val="28"/>
          <w:szCs w:val="28"/>
        </w:rPr>
        <w:t xml:space="preserve"> </w:t>
      </w:r>
      <w:r w:rsidR="00D20530" w:rsidRPr="00E32C81">
        <w:rPr>
          <w:sz w:val="28"/>
          <w:szCs w:val="28"/>
        </w:rPr>
        <w:t>Берёзовск</w:t>
      </w:r>
      <w:r w:rsidR="00EB0695" w:rsidRPr="00E32C81">
        <w:rPr>
          <w:sz w:val="28"/>
          <w:szCs w:val="28"/>
        </w:rPr>
        <w:t>а</w:t>
      </w:r>
      <w:r w:rsidRPr="00E32C81">
        <w:rPr>
          <w:sz w:val="28"/>
          <w:szCs w:val="28"/>
          <w:shd w:val="clear" w:color="auto" w:fill="FFFFFF"/>
        </w:rPr>
        <w:t xml:space="preserve">. </w:t>
      </w:r>
    </w:p>
    <w:p w:rsidR="006F4B5A" w:rsidRPr="00E32C81" w:rsidRDefault="006F4B5A" w:rsidP="007B6CA3">
      <w:pPr>
        <w:pStyle w:val="310"/>
        <w:tabs>
          <w:tab w:val="clear" w:pos="540"/>
        </w:tabs>
        <w:ind w:right="-2" w:firstLine="567"/>
        <w:rPr>
          <w:sz w:val="28"/>
          <w:szCs w:val="28"/>
        </w:rPr>
      </w:pPr>
      <w:r w:rsidRPr="00E32C81">
        <w:rPr>
          <w:sz w:val="28"/>
          <w:szCs w:val="28"/>
        </w:rPr>
        <w:t xml:space="preserve">Площадь земель в границах муниципального образования </w:t>
      </w:r>
      <w:r w:rsidR="00C715D4" w:rsidRPr="00E32C81">
        <w:rPr>
          <w:sz w:val="28"/>
          <w:szCs w:val="28"/>
        </w:rPr>
        <w:t>«</w:t>
      </w:r>
      <w:r w:rsidR="00D20530" w:rsidRPr="00E32C81">
        <w:rPr>
          <w:sz w:val="28"/>
          <w:szCs w:val="28"/>
        </w:rPr>
        <w:t>Берёзовский</w:t>
      </w:r>
      <w:r w:rsidRPr="00E32C81">
        <w:rPr>
          <w:sz w:val="28"/>
          <w:szCs w:val="28"/>
        </w:rPr>
        <w:t xml:space="preserve"> сельсовет</w:t>
      </w:r>
      <w:r w:rsidR="00C715D4" w:rsidRPr="00E32C81">
        <w:rPr>
          <w:sz w:val="28"/>
          <w:szCs w:val="28"/>
        </w:rPr>
        <w:t>»</w:t>
      </w:r>
      <w:r w:rsidRPr="00E32C81">
        <w:rPr>
          <w:sz w:val="28"/>
          <w:szCs w:val="28"/>
        </w:rPr>
        <w:t xml:space="preserve"> составляет </w:t>
      </w:r>
      <w:r w:rsidR="00EB0695" w:rsidRPr="00E32C81">
        <w:rPr>
          <w:sz w:val="28"/>
          <w:szCs w:val="28"/>
        </w:rPr>
        <w:t>1820</w:t>
      </w:r>
      <w:r w:rsidR="00C715D4" w:rsidRPr="00E32C81">
        <w:rPr>
          <w:sz w:val="28"/>
          <w:szCs w:val="28"/>
        </w:rPr>
        <w:t>5</w:t>
      </w:r>
      <w:r w:rsidR="00A801FF" w:rsidRPr="00E32C81">
        <w:rPr>
          <w:sz w:val="28"/>
          <w:szCs w:val="28"/>
        </w:rPr>
        <w:t>,</w:t>
      </w:r>
      <w:r w:rsidR="00C715D4" w:rsidRPr="00E32C81">
        <w:rPr>
          <w:sz w:val="28"/>
          <w:szCs w:val="28"/>
        </w:rPr>
        <w:t xml:space="preserve">52 </w:t>
      </w:r>
      <w:r w:rsidRPr="00E32C81">
        <w:rPr>
          <w:sz w:val="28"/>
          <w:szCs w:val="28"/>
        </w:rPr>
        <w:t>га. П</w:t>
      </w:r>
      <w:r w:rsidRPr="00E32C81">
        <w:rPr>
          <w:bCs/>
          <w:sz w:val="28"/>
          <w:szCs w:val="28"/>
        </w:rPr>
        <w:t>лощадь земель в границах населённ</w:t>
      </w:r>
      <w:r w:rsidR="007F1775" w:rsidRPr="00E32C81">
        <w:rPr>
          <w:bCs/>
          <w:sz w:val="28"/>
          <w:szCs w:val="28"/>
        </w:rPr>
        <w:t xml:space="preserve">ых </w:t>
      </w:r>
      <w:r w:rsidRPr="00E32C81">
        <w:rPr>
          <w:bCs/>
          <w:sz w:val="28"/>
          <w:szCs w:val="28"/>
        </w:rPr>
        <w:t xml:space="preserve"> пункт</w:t>
      </w:r>
      <w:r w:rsidR="007F1775" w:rsidRPr="00E32C81">
        <w:rPr>
          <w:bCs/>
          <w:sz w:val="28"/>
          <w:szCs w:val="28"/>
        </w:rPr>
        <w:t>ов</w:t>
      </w:r>
      <w:r w:rsidRPr="00E32C81">
        <w:rPr>
          <w:bCs/>
          <w:sz w:val="28"/>
          <w:szCs w:val="28"/>
        </w:rPr>
        <w:t>, входящ</w:t>
      </w:r>
      <w:r w:rsidR="007F1775" w:rsidRPr="00E32C81">
        <w:rPr>
          <w:bCs/>
          <w:sz w:val="28"/>
          <w:szCs w:val="28"/>
        </w:rPr>
        <w:t>их</w:t>
      </w:r>
      <w:r w:rsidRPr="00E32C81">
        <w:rPr>
          <w:bCs/>
          <w:sz w:val="28"/>
          <w:szCs w:val="28"/>
        </w:rPr>
        <w:t xml:space="preserve"> в состав муниципального образования, составляет </w:t>
      </w:r>
      <w:r w:rsidR="004A353C" w:rsidRPr="00E32C81">
        <w:rPr>
          <w:bCs/>
          <w:sz w:val="28"/>
          <w:szCs w:val="28"/>
        </w:rPr>
        <w:t>7</w:t>
      </w:r>
      <w:r w:rsidR="00856A57" w:rsidRPr="00E32C81">
        <w:rPr>
          <w:bCs/>
          <w:sz w:val="28"/>
          <w:szCs w:val="28"/>
        </w:rPr>
        <w:t>72</w:t>
      </w:r>
      <w:r w:rsidR="004A353C" w:rsidRPr="00E32C81">
        <w:rPr>
          <w:bCs/>
          <w:sz w:val="28"/>
          <w:szCs w:val="28"/>
        </w:rPr>
        <w:t>,8</w:t>
      </w:r>
      <w:r w:rsidR="00856A57" w:rsidRPr="00E32C81">
        <w:rPr>
          <w:bCs/>
          <w:sz w:val="28"/>
          <w:szCs w:val="28"/>
        </w:rPr>
        <w:t>7</w:t>
      </w:r>
      <w:r w:rsidR="00C715D4" w:rsidRPr="00E32C81">
        <w:rPr>
          <w:bCs/>
          <w:sz w:val="28"/>
          <w:szCs w:val="28"/>
        </w:rPr>
        <w:t xml:space="preserve"> </w:t>
      </w:r>
      <w:r w:rsidRPr="00E32C81">
        <w:rPr>
          <w:bCs/>
          <w:sz w:val="28"/>
          <w:szCs w:val="28"/>
        </w:rPr>
        <w:t>га.</w:t>
      </w:r>
    </w:p>
    <w:p w:rsidR="006F4B5A" w:rsidRPr="00E32C81" w:rsidRDefault="006F4B5A" w:rsidP="007B6CA3">
      <w:pPr>
        <w:ind w:right="-2" w:firstLine="567"/>
        <w:jc w:val="both"/>
        <w:rPr>
          <w:sz w:val="28"/>
          <w:szCs w:val="28"/>
        </w:rPr>
      </w:pPr>
      <w:r w:rsidRPr="00E32C81">
        <w:rPr>
          <w:b/>
          <w:i/>
          <w:sz w:val="28"/>
          <w:szCs w:val="28"/>
        </w:rPr>
        <w:t>Реализация генерального плана поселения.</w:t>
      </w:r>
      <w:r w:rsidR="00C715D4" w:rsidRPr="00E32C81">
        <w:rPr>
          <w:b/>
          <w:i/>
          <w:sz w:val="28"/>
          <w:szCs w:val="28"/>
        </w:rPr>
        <w:t xml:space="preserve"> </w:t>
      </w:r>
      <w:r w:rsidRPr="00E32C81">
        <w:rPr>
          <w:sz w:val="28"/>
          <w:szCs w:val="28"/>
        </w:rPr>
        <w:t xml:space="preserve">Согласно ч. 11 ст. 9 Градостроительного кодекса Российской Федерации генеральный план муниципального образования </w:t>
      </w:r>
      <w:r w:rsidR="00C715D4" w:rsidRPr="00E32C81">
        <w:rPr>
          <w:sz w:val="28"/>
          <w:szCs w:val="28"/>
        </w:rPr>
        <w:t>«</w:t>
      </w:r>
      <w:r w:rsidR="00D20530" w:rsidRPr="00E32C81">
        <w:rPr>
          <w:sz w:val="28"/>
          <w:szCs w:val="28"/>
        </w:rPr>
        <w:t>Берёзовский</w:t>
      </w:r>
      <w:r w:rsidRPr="00E32C81">
        <w:rPr>
          <w:sz w:val="28"/>
          <w:szCs w:val="28"/>
        </w:rPr>
        <w:t xml:space="preserve"> сельсовет</w:t>
      </w:r>
      <w:r w:rsidR="00C715D4" w:rsidRPr="00E32C81">
        <w:rPr>
          <w:sz w:val="28"/>
          <w:szCs w:val="28"/>
        </w:rPr>
        <w:t xml:space="preserve">» </w:t>
      </w:r>
      <w:r w:rsidR="001B61F6" w:rsidRPr="00E32C81">
        <w:rPr>
          <w:sz w:val="28"/>
          <w:szCs w:val="28"/>
        </w:rPr>
        <w:t>Уваровского</w:t>
      </w:r>
      <w:r w:rsidRPr="00E32C81">
        <w:rPr>
          <w:sz w:val="28"/>
          <w:szCs w:val="28"/>
        </w:rPr>
        <w:t xml:space="preserve"> района Тамбовской области разработан на срок реализации до 203</w:t>
      </w:r>
      <w:r w:rsidR="003450FA" w:rsidRPr="00E32C81">
        <w:rPr>
          <w:sz w:val="28"/>
          <w:szCs w:val="28"/>
        </w:rPr>
        <w:t>8</w:t>
      </w:r>
      <w:r w:rsidRPr="00E32C81">
        <w:rPr>
          <w:sz w:val="28"/>
          <w:szCs w:val="28"/>
        </w:rPr>
        <w:t xml:space="preserve"> года. </w:t>
      </w:r>
    </w:p>
    <w:p w:rsidR="00AB364B" w:rsidRPr="00E32C81" w:rsidRDefault="006F4B5A" w:rsidP="007B6CA3">
      <w:pPr>
        <w:pStyle w:val="33"/>
        <w:spacing w:after="0"/>
        <w:ind w:left="0" w:right="-2" w:firstLine="567"/>
        <w:jc w:val="both"/>
        <w:rPr>
          <w:sz w:val="28"/>
          <w:szCs w:val="28"/>
        </w:rPr>
      </w:pPr>
      <w:r w:rsidRPr="00E32C81">
        <w:rPr>
          <w:sz w:val="28"/>
          <w:szCs w:val="28"/>
        </w:rPr>
        <w:t>Реализация документов территориального планирования осуществляется в соответствии со ст. 26 Градостроительного кодекса Российской Федерации.</w:t>
      </w:r>
    </w:p>
    <w:p w:rsidR="003D39B4" w:rsidRPr="00E32C81" w:rsidRDefault="003D39B4" w:rsidP="003D39B4">
      <w:pPr>
        <w:pStyle w:val="33"/>
        <w:spacing w:after="0"/>
        <w:ind w:left="0" w:right="-2"/>
        <w:jc w:val="both"/>
        <w:rPr>
          <w:sz w:val="28"/>
          <w:szCs w:val="28"/>
        </w:rPr>
      </w:pPr>
    </w:p>
    <w:p w:rsidR="003D39B4" w:rsidRPr="00E32C81" w:rsidRDefault="003D39B4" w:rsidP="003D39B4">
      <w:pPr>
        <w:pStyle w:val="2"/>
        <w:jc w:val="both"/>
        <w:rPr>
          <w:sz w:val="28"/>
          <w:szCs w:val="28"/>
        </w:rPr>
      </w:pPr>
      <w:r w:rsidRPr="00E32C81">
        <w:rPr>
          <w:sz w:val="28"/>
          <w:szCs w:val="28"/>
        </w:rPr>
        <w:t xml:space="preserve">2. Сведения об объектах местного значения поселения, планируемых для размещения в границах муниципального образования </w:t>
      </w:r>
      <w:r w:rsidR="00C715D4" w:rsidRPr="00E32C81">
        <w:rPr>
          <w:sz w:val="28"/>
          <w:szCs w:val="28"/>
        </w:rPr>
        <w:t>«</w:t>
      </w:r>
      <w:r w:rsidR="00D20530" w:rsidRPr="00E32C81">
        <w:rPr>
          <w:sz w:val="28"/>
          <w:szCs w:val="28"/>
        </w:rPr>
        <w:t>Берёзовский</w:t>
      </w:r>
      <w:r w:rsidRPr="00E32C81">
        <w:rPr>
          <w:sz w:val="28"/>
          <w:szCs w:val="28"/>
        </w:rPr>
        <w:t xml:space="preserve"> сельсовет</w:t>
      </w:r>
      <w:r w:rsidR="00C715D4" w:rsidRPr="00E32C81">
        <w:rPr>
          <w:sz w:val="28"/>
          <w:szCs w:val="28"/>
        </w:rPr>
        <w:t>»</w:t>
      </w:r>
      <w:r w:rsidRPr="00E32C81">
        <w:rPr>
          <w:sz w:val="28"/>
          <w:szCs w:val="28"/>
        </w:rPr>
        <w:t>. Характеристики зон с особыми условиями использования территорий, устанавливаемых в связи с размещением объектов местного значения поселения</w:t>
      </w:r>
    </w:p>
    <w:p w:rsidR="003D39B4" w:rsidRPr="00E32C81" w:rsidRDefault="003D39B4" w:rsidP="003D39B4">
      <w:pPr>
        <w:pStyle w:val="33"/>
        <w:spacing w:after="0"/>
        <w:ind w:left="11" w:right="-193" w:firstLine="567"/>
        <w:jc w:val="both"/>
        <w:rPr>
          <w:sz w:val="28"/>
          <w:szCs w:val="28"/>
        </w:rPr>
      </w:pPr>
    </w:p>
    <w:p w:rsidR="003D39B4" w:rsidRPr="00E32C81" w:rsidRDefault="00C715D4" w:rsidP="009628EE">
      <w:pPr>
        <w:pStyle w:val="ConsPlusTitle"/>
        <w:ind w:firstLine="567"/>
        <w:jc w:val="both"/>
        <w:rPr>
          <w:rFonts w:ascii="Times New Roman" w:hAnsi="Times New Roman" w:cs="Times New Roman"/>
          <w:b w:val="0"/>
          <w:sz w:val="28"/>
          <w:szCs w:val="28"/>
        </w:rPr>
      </w:pPr>
      <w:r w:rsidRPr="00E32C81">
        <w:rPr>
          <w:rFonts w:ascii="Times New Roman" w:hAnsi="Times New Roman" w:cs="Times New Roman"/>
          <w:b w:val="0"/>
          <w:sz w:val="28"/>
          <w:szCs w:val="28"/>
        </w:rPr>
        <w:t>Генеральным планом муниципального образования «Берёзовский сельсовет» Уваровского района Тамбовской области не предусмотрено создание (размещение) объектов местного значения поселения.</w:t>
      </w:r>
    </w:p>
    <w:p w:rsidR="003D39B4" w:rsidRPr="00E32C81" w:rsidRDefault="003D39B4" w:rsidP="003D39B4">
      <w:pPr>
        <w:pStyle w:val="33"/>
        <w:spacing w:after="0"/>
        <w:ind w:left="11" w:right="-193" w:firstLine="567"/>
        <w:jc w:val="both"/>
        <w:rPr>
          <w:sz w:val="28"/>
          <w:szCs w:val="28"/>
        </w:rPr>
      </w:pPr>
    </w:p>
    <w:p w:rsidR="003D39B4" w:rsidRPr="00E32C81" w:rsidRDefault="003D39B4" w:rsidP="003D39B4">
      <w:pPr>
        <w:pStyle w:val="33"/>
        <w:spacing w:before="120"/>
        <w:ind w:left="14" w:right="-164" w:firstLine="1"/>
        <w:jc w:val="center"/>
        <w:rPr>
          <w:sz w:val="28"/>
          <w:szCs w:val="28"/>
        </w:rPr>
        <w:sectPr w:rsidR="003D39B4" w:rsidRPr="00E32C81" w:rsidSect="009B02D0">
          <w:headerReference w:type="default" r:id="rId8"/>
          <w:pgSz w:w="11906" w:h="16838"/>
          <w:pgMar w:top="1134" w:right="850" w:bottom="993" w:left="1701" w:header="708" w:footer="708" w:gutter="0"/>
          <w:pgNumType w:start="1"/>
          <w:cols w:space="708"/>
          <w:titlePg/>
          <w:docGrid w:linePitch="360"/>
        </w:sectPr>
      </w:pPr>
    </w:p>
    <w:p w:rsidR="00AB364B" w:rsidRPr="00E32C81" w:rsidRDefault="00A24ADE" w:rsidP="003D39B4">
      <w:pPr>
        <w:suppressAutoHyphens w:val="0"/>
        <w:spacing w:after="200" w:line="276" w:lineRule="auto"/>
        <w:ind w:firstLine="567"/>
        <w:rPr>
          <w:rStyle w:val="a8"/>
          <w:b w:val="0"/>
          <w:color w:val="auto"/>
          <w:sz w:val="28"/>
          <w:szCs w:val="28"/>
        </w:rPr>
      </w:pPr>
      <w:r w:rsidRPr="00E32C81">
        <w:rPr>
          <w:b/>
          <w:sz w:val="28"/>
          <w:szCs w:val="28"/>
        </w:rPr>
        <w:lastRenderedPageBreak/>
        <w:t>3</w:t>
      </w:r>
      <w:r w:rsidR="00C17D97" w:rsidRPr="00E32C81">
        <w:rPr>
          <w:b/>
          <w:sz w:val="28"/>
          <w:szCs w:val="28"/>
        </w:rPr>
        <w:t>. Параметры функциональных зон.</w:t>
      </w:r>
    </w:p>
    <w:p w:rsidR="00AA23B5" w:rsidRPr="00E32C81" w:rsidRDefault="00AA23B5" w:rsidP="007B6CA3">
      <w:pPr>
        <w:pStyle w:val="310"/>
        <w:tabs>
          <w:tab w:val="clear" w:pos="540"/>
        </w:tabs>
        <w:ind w:right="-2" w:firstLine="567"/>
        <w:rPr>
          <w:sz w:val="28"/>
          <w:szCs w:val="28"/>
        </w:rPr>
      </w:pPr>
      <w:r w:rsidRPr="00E32C81">
        <w:rPr>
          <w:rStyle w:val="a8"/>
          <w:i/>
          <w:color w:val="auto"/>
          <w:sz w:val="28"/>
          <w:szCs w:val="28"/>
        </w:rPr>
        <w:t>Функциональные зоны.</w:t>
      </w:r>
      <w:r w:rsidRPr="00E32C81">
        <w:rPr>
          <w:rStyle w:val="a8"/>
          <w:b w:val="0"/>
          <w:color w:val="auto"/>
          <w:sz w:val="28"/>
          <w:szCs w:val="28"/>
        </w:rPr>
        <w:t xml:space="preserve">Функциональные зоны </w:t>
      </w:r>
      <w:r w:rsidRPr="00E32C81">
        <w:rPr>
          <w:sz w:val="28"/>
          <w:szCs w:val="28"/>
        </w:rPr>
        <w:t xml:space="preserve">- зоны, для которых документами территориального планирования определены границы </w:t>
      </w:r>
      <w:r w:rsidRPr="00E32C81">
        <w:rPr>
          <w:sz w:val="28"/>
          <w:szCs w:val="28"/>
        </w:rPr>
        <w:br/>
        <w:t>и функциональное назначение.</w:t>
      </w:r>
    </w:p>
    <w:p w:rsidR="00AA23B5" w:rsidRPr="00E32C81" w:rsidRDefault="00AA23B5" w:rsidP="007B6CA3">
      <w:pPr>
        <w:ind w:right="-2" w:firstLine="560"/>
        <w:jc w:val="both"/>
        <w:rPr>
          <w:sz w:val="28"/>
          <w:szCs w:val="28"/>
        </w:rPr>
      </w:pPr>
      <w:r w:rsidRPr="00E32C81">
        <w:rPr>
          <w:sz w:val="28"/>
          <w:szCs w:val="28"/>
        </w:rPr>
        <w:t xml:space="preserve">На основе анализа основных направлений развития муниципального образования </w:t>
      </w:r>
      <w:r w:rsidR="00C715D4" w:rsidRPr="00E32C81">
        <w:rPr>
          <w:sz w:val="28"/>
          <w:szCs w:val="28"/>
        </w:rPr>
        <w:t>«</w:t>
      </w:r>
      <w:r w:rsidR="00D20530" w:rsidRPr="00E32C81">
        <w:rPr>
          <w:sz w:val="28"/>
          <w:szCs w:val="28"/>
        </w:rPr>
        <w:t>Берёзовский</w:t>
      </w:r>
      <w:r w:rsidRPr="00E32C81">
        <w:rPr>
          <w:sz w:val="28"/>
          <w:szCs w:val="28"/>
        </w:rPr>
        <w:t xml:space="preserve"> сельсовет</w:t>
      </w:r>
      <w:r w:rsidR="00C715D4" w:rsidRPr="00E32C81">
        <w:rPr>
          <w:sz w:val="28"/>
          <w:szCs w:val="28"/>
        </w:rPr>
        <w:t>»</w:t>
      </w:r>
      <w:r w:rsidRPr="00E32C81">
        <w:rPr>
          <w:sz w:val="28"/>
          <w:szCs w:val="28"/>
        </w:rPr>
        <w:t xml:space="preserve">, современной системы использования территории, формирующих структурно-планировочную организацию, в генеральном плане поселения определено функциональное зонирование территории. Виды функциональных зон, определённых на карте функциональных зон поселения в составе генерального плана муниципального образования </w:t>
      </w:r>
      <w:r w:rsidR="00C715D4" w:rsidRPr="00E32C81">
        <w:rPr>
          <w:sz w:val="28"/>
          <w:szCs w:val="28"/>
        </w:rPr>
        <w:t>«</w:t>
      </w:r>
      <w:r w:rsidR="00D20530" w:rsidRPr="00E32C81">
        <w:rPr>
          <w:sz w:val="28"/>
          <w:szCs w:val="28"/>
        </w:rPr>
        <w:t>Берёзовский</w:t>
      </w:r>
      <w:r w:rsidRPr="00E32C81">
        <w:rPr>
          <w:sz w:val="28"/>
          <w:szCs w:val="28"/>
        </w:rPr>
        <w:t xml:space="preserve"> сельсовет</w:t>
      </w:r>
      <w:r w:rsidR="00C715D4" w:rsidRPr="00E32C81">
        <w:rPr>
          <w:sz w:val="28"/>
          <w:szCs w:val="28"/>
        </w:rPr>
        <w:t xml:space="preserve">» </w:t>
      </w:r>
      <w:r w:rsidR="001B61F6" w:rsidRPr="00E32C81">
        <w:rPr>
          <w:sz w:val="28"/>
          <w:szCs w:val="28"/>
        </w:rPr>
        <w:t>Уваровского</w:t>
      </w:r>
      <w:r w:rsidRPr="00E32C81">
        <w:rPr>
          <w:sz w:val="28"/>
          <w:szCs w:val="28"/>
        </w:rPr>
        <w:t xml:space="preserve"> района Тамбовской области, приведены в таблице </w:t>
      </w:r>
      <w:r w:rsidR="00C715D4" w:rsidRPr="00E32C81">
        <w:rPr>
          <w:sz w:val="28"/>
          <w:szCs w:val="28"/>
        </w:rPr>
        <w:t>2</w:t>
      </w:r>
      <w:r w:rsidRPr="00E32C81">
        <w:rPr>
          <w:sz w:val="28"/>
          <w:szCs w:val="28"/>
        </w:rPr>
        <w:t xml:space="preserve"> Положения о территориальном планировании.</w:t>
      </w:r>
    </w:p>
    <w:p w:rsidR="00AA23B5" w:rsidRPr="00E32C81" w:rsidRDefault="00AA23B5" w:rsidP="007B6CA3">
      <w:pPr>
        <w:spacing w:before="40" w:after="40"/>
        <w:ind w:right="-2"/>
        <w:jc w:val="center"/>
      </w:pPr>
    </w:p>
    <w:bookmarkEnd w:id="0"/>
    <w:p w:rsidR="00A17366" w:rsidRPr="00E32C81" w:rsidRDefault="00A17366" w:rsidP="007B6CA3">
      <w:pPr>
        <w:spacing w:before="40" w:after="40"/>
        <w:ind w:right="-2"/>
        <w:jc w:val="right"/>
        <w:rPr>
          <w:sz w:val="28"/>
          <w:szCs w:val="28"/>
        </w:rPr>
      </w:pPr>
      <w:r w:rsidRPr="00E32C81">
        <w:rPr>
          <w:sz w:val="28"/>
          <w:szCs w:val="28"/>
        </w:rPr>
        <w:t xml:space="preserve">Таблица </w:t>
      </w:r>
      <w:r w:rsidR="00C715D4" w:rsidRPr="00E32C81">
        <w:rPr>
          <w:sz w:val="28"/>
          <w:szCs w:val="28"/>
        </w:rPr>
        <w:t>2</w:t>
      </w:r>
    </w:p>
    <w:p w:rsidR="000372A7" w:rsidRPr="00E32C81" w:rsidRDefault="000372A7" w:rsidP="007B6CA3">
      <w:pPr>
        <w:spacing w:before="40" w:after="40"/>
        <w:ind w:right="-2"/>
        <w:jc w:val="right"/>
      </w:pPr>
    </w:p>
    <w:p w:rsidR="00A17366" w:rsidRPr="00E32C81" w:rsidRDefault="00A17366" w:rsidP="007B6CA3">
      <w:pPr>
        <w:spacing w:before="40" w:after="40"/>
        <w:ind w:right="-2"/>
        <w:jc w:val="center"/>
        <w:rPr>
          <w:b/>
          <w:sz w:val="28"/>
          <w:szCs w:val="28"/>
        </w:rPr>
      </w:pPr>
      <w:r w:rsidRPr="00E32C81">
        <w:rPr>
          <w:b/>
          <w:sz w:val="28"/>
          <w:szCs w:val="28"/>
        </w:rPr>
        <w:t>Виды функциональных зон</w:t>
      </w:r>
    </w:p>
    <w:p w:rsidR="00C24666" w:rsidRPr="00E32C81" w:rsidRDefault="00C24666"/>
    <w:p w:rsidR="00A17366" w:rsidRPr="00E32C81" w:rsidRDefault="00A17366" w:rsidP="007B6CA3">
      <w:pPr>
        <w:ind w:right="-2" w:firstLine="567"/>
        <w:jc w:val="both"/>
        <w:rPr>
          <w:sz w:val="28"/>
          <w:szCs w:val="28"/>
        </w:rPr>
      </w:pPr>
      <w:r w:rsidRPr="00E32C81">
        <w:rPr>
          <w:b/>
          <w:i/>
          <w:sz w:val="28"/>
          <w:szCs w:val="28"/>
        </w:rPr>
        <w:t>Параметры функциональных зон.</w:t>
      </w:r>
      <w:r w:rsidRPr="00E32C81">
        <w:rPr>
          <w:sz w:val="28"/>
          <w:szCs w:val="28"/>
        </w:rPr>
        <w:t xml:space="preserve"> Параметры функциональных зон, определённых на карте функциональных зон поселения в составе генерального плана муниципального образования </w:t>
      </w:r>
      <w:r w:rsidR="00C715D4" w:rsidRPr="00E32C81">
        <w:rPr>
          <w:sz w:val="28"/>
          <w:szCs w:val="28"/>
        </w:rPr>
        <w:t>«</w:t>
      </w:r>
      <w:r w:rsidR="00D20530" w:rsidRPr="00E32C81">
        <w:rPr>
          <w:bCs/>
          <w:sz w:val="28"/>
          <w:szCs w:val="28"/>
        </w:rPr>
        <w:t>Берёзовский</w:t>
      </w:r>
      <w:r w:rsidRPr="00E32C81">
        <w:rPr>
          <w:sz w:val="28"/>
          <w:szCs w:val="28"/>
        </w:rPr>
        <w:t xml:space="preserve"> сельсовет</w:t>
      </w:r>
      <w:r w:rsidR="00C715D4" w:rsidRPr="00E32C81">
        <w:rPr>
          <w:sz w:val="28"/>
          <w:szCs w:val="28"/>
        </w:rPr>
        <w:t xml:space="preserve">» </w:t>
      </w:r>
      <w:r w:rsidR="001B61F6" w:rsidRPr="00E32C81">
        <w:rPr>
          <w:sz w:val="28"/>
          <w:szCs w:val="28"/>
        </w:rPr>
        <w:t>Уваровского</w:t>
      </w:r>
      <w:r w:rsidRPr="00E32C81">
        <w:rPr>
          <w:sz w:val="28"/>
          <w:szCs w:val="28"/>
        </w:rPr>
        <w:t xml:space="preserve"> района Тамбовской области, а также сведения о планируемых для размещения в них объектах приведены в таблице </w:t>
      </w:r>
      <w:r w:rsidR="00697825" w:rsidRPr="00E32C81">
        <w:rPr>
          <w:sz w:val="28"/>
          <w:szCs w:val="28"/>
        </w:rPr>
        <w:t>4</w:t>
      </w:r>
      <w:r w:rsidRPr="00E32C81">
        <w:rPr>
          <w:sz w:val="28"/>
          <w:szCs w:val="28"/>
        </w:rPr>
        <w:t xml:space="preserve"> Положения о территориальном планировании.</w:t>
      </w:r>
    </w:p>
    <w:tbl>
      <w:tblPr>
        <w:tblStyle w:val="aff8"/>
        <w:tblW w:w="9622" w:type="dxa"/>
        <w:jc w:val="center"/>
        <w:tblInd w:w="268" w:type="dxa"/>
        <w:tblLayout w:type="fixed"/>
        <w:tblLook w:val="04A0"/>
      </w:tblPr>
      <w:tblGrid>
        <w:gridCol w:w="567"/>
        <w:gridCol w:w="2261"/>
        <w:gridCol w:w="2966"/>
        <w:gridCol w:w="3828"/>
      </w:tblGrid>
      <w:tr w:rsidR="00C715D4" w:rsidRPr="00E32C81" w:rsidTr="00C715D4">
        <w:trPr>
          <w:jc w:val="center"/>
        </w:trPr>
        <w:tc>
          <w:tcPr>
            <w:tcW w:w="567" w:type="dxa"/>
          </w:tcPr>
          <w:p w:rsidR="00C715D4" w:rsidRPr="00E32C81" w:rsidRDefault="00C715D4" w:rsidP="00CB6DB5">
            <w:pPr>
              <w:pStyle w:val="aff"/>
              <w:ind w:left="0"/>
              <w:jc w:val="center"/>
              <w:rPr>
                <w:b/>
                <w:sz w:val="20"/>
                <w:szCs w:val="20"/>
              </w:rPr>
            </w:pPr>
            <w:r w:rsidRPr="00E32C81">
              <w:rPr>
                <w:b/>
                <w:sz w:val="20"/>
                <w:szCs w:val="20"/>
              </w:rPr>
              <w:t>№ п/п</w:t>
            </w:r>
          </w:p>
        </w:tc>
        <w:tc>
          <w:tcPr>
            <w:tcW w:w="2261" w:type="dxa"/>
          </w:tcPr>
          <w:p w:rsidR="00C715D4" w:rsidRPr="00E32C81" w:rsidRDefault="00C715D4" w:rsidP="00CB6DB5">
            <w:pPr>
              <w:pStyle w:val="aff"/>
              <w:ind w:left="0"/>
              <w:jc w:val="center"/>
              <w:rPr>
                <w:b/>
                <w:sz w:val="20"/>
                <w:szCs w:val="20"/>
              </w:rPr>
            </w:pPr>
            <w:r w:rsidRPr="00E32C81">
              <w:rPr>
                <w:b/>
                <w:sz w:val="20"/>
                <w:szCs w:val="20"/>
              </w:rPr>
              <w:t>Вид функциональной зоны</w:t>
            </w:r>
          </w:p>
        </w:tc>
        <w:tc>
          <w:tcPr>
            <w:tcW w:w="2966" w:type="dxa"/>
          </w:tcPr>
          <w:p w:rsidR="00C715D4" w:rsidRPr="00E32C81" w:rsidRDefault="00C715D4" w:rsidP="00CB6DB5">
            <w:pPr>
              <w:pStyle w:val="aff"/>
              <w:ind w:left="0"/>
              <w:jc w:val="center"/>
              <w:rPr>
                <w:b/>
                <w:sz w:val="20"/>
                <w:szCs w:val="20"/>
              </w:rPr>
            </w:pPr>
            <w:r w:rsidRPr="00E32C81">
              <w:rPr>
                <w:b/>
                <w:sz w:val="20"/>
                <w:szCs w:val="20"/>
              </w:rPr>
              <w:t>Функциональное назначение</w:t>
            </w:r>
          </w:p>
        </w:tc>
        <w:tc>
          <w:tcPr>
            <w:tcW w:w="3828" w:type="dxa"/>
          </w:tcPr>
          <w:p w:rsidR="00C715D4" w:rsidRPr="00E32C81" w:rsidRDefault="00C715D4" w:rsidP="00CB6DB5">
            <w:pPr>
              <w:pStyle w:val="aff"/>
              <w:ind w:left="0"/>
              <w:jc w:val="center"/>
              <w:rPr>
                <w:b/>
                <w:sz w:val="20"/>
                <w:szCs w:val="20"/>
              </w:rPr>
            </w:pPr>
            <w:r w:rsidRPr="00E32C81">
              <w:rPr>
                <w:b/>
                <w:sz w:val="20"/>
                <w:szCs w:val="20"/>
              </w:rPr>
              <w:t>Параметры, характеризующие</w:t>
            </w:r>
          </w:p>
          <w:p w:rsidR="00C715D4" w:rsidRPr="00E32C81" w:rsidRDefault="00C715D4" w:rsidP="00CB6DB5">
            <w:pPr>
              <w:pStyle w:val="aff"/>
              <w:ind w:left="0"/>
              <w:jc w:val="center"/>
              <w:rPr>
                <w:b/>
                <w:sz w:val="20"/>
                <w:szCs w:val="20"/>
              </w:rPr>
            </w:pPr>
            <w:r w:rsidRPr="00E32C81">
              <w:rPr>
                <w:b/>
                <w:sz w:val="20"/>
                <w:szCs w:val="20"/>
              </w:rPr>
              <w:t>качественные особенности</w:t>
            </w:r>
          </w:p>
          <w:p w:rsidR="00C715D4" w:rsidRPr="00E32C81" w:rsidRDefault="00C715D4" w:rsidP="00CB6DB5">
            <w:pPr>
              <w:pStyle w:val="aff"/>
              <w:ind w:left="0"/>
              <w:jc w:val="center"/>
              <w:rPr>
                <w:b/>
                <w:sz w:val="20"/>
                <w:szCs w:val="20"/>
              </w:rPr>
            </w:pPr>
            <w:r w:rsidRPr="00E32C81">
              <w:rPr>
                <w:b/>
                <w:sz w:val="20"/>
                <w:szCs w:val="20"/>
              </w:rPr>
              <w:t>функциональной зоны*</w:t>
            </w:r>
          </w:p>
        </w:tc>
      </w:tr>
      <w:tr w:rsidR="00C715D4" w:rsidRPr="00E32C81" w:rsidTr="00C715D4">
        <w:trPr>
          <w:jc w:val="center"/>
        </w:trPr>
        <w:tc>
          <w:tcPr>
            <w:tcW w:w="567" w:type="dxa"/>
          </w:tcPr>
          <w:p w:rsidR="00C715D4" w:rsidRPr="00E32C81" w:rsidRDefault="00C715D4" w:rsidP="00CB6DB5">
            <w:pPr>
              <w:pStyle w:val="aff"/>
              <w:ind w:left="0"/>
              <w:jc w:val="center"/>
              <w:rPr>
                <w:sz w:val="20"/>
                <w:szCs w:val="20"/>
              </w:rPr>
            </w:pPr>
            <w:r w:rsidRPr="00E32C81">
              <w:rPr>
                <w:sz w:val="20"/>
                <w:szCs w:val="20"/>
              </w:rPr>
              <w:t>1</w:t>
            </w:r>
          </w:p>
        </w:tc>
        <w:tc>
          <w:tcPr>
            <w:tcW w:w="2261" w:type="dxa"/>
          </w:tcPr>
          <w:p w:rsidR="00C715D4" w:rsidRPr="00E32C81" w:rsidRDefault="00C715D4" w:rsidP="00CB6DB5">
            <w:pPr>
              <w:pStyle w:val="aff"/>
              <w:ind w:left="0"/>
              <w:jc w:val="center"/>
              <w:rPr>
                <w:sz w:val="20"/>
                <w:szCs w:val="20"/>
              </w:rPr>
            </w:pPr>
            <w:r w:rsidRPr="00E32C81">
              <w:rPr>
                <w:sz w:val="20"/>
                <w:szCs w:val="20"/>
              </w:rPr>
              <w:t>Жилые зоны</w:t>
            </w:r>
          </w:p>
        </w:tc>
        <w:tc>
          <w:tcPr>
            <w:tcW w:w="2966" w:type="dxa"/>
          </w:tcPr>
          <w:p w:rsidR="00C715D4" w:rsidRPr="00E32C81" w:rsidRDefault="00C715D4" w:rsidP="00CB6DB5">
            <w:pPr>
              <w:jc w:val="center"/>
              <w:rPr>
                <w:sz w:val="20"/>
                <w:szCs w:val="20"/>
              </w:rPr>
            </w:pPr>
            <w:r w:rsidRPr="00E32C81">
              <w:rPr>
                <w:sz w:val="20"/>
                <w:szCs w:val="20"/>
              </w:rPr>
              <w:t>Зона, предназначенная для размещения жилых домов различных типов, а также объектов социального, коммунально-бытового и иного назначения</w:t>
            </w:r>
          </w:p>
        </w:tc>
        <w:tc>
          <w:tcPr>
            <w:tcW w:w="3828" w:type="dxa"/>
          </w:tcPr>
          <w:p w:rsidR="00C715D4" w:rsidRPr="00E32C81" w:rsidRDefault="00C715D4" w:rsidP="00CB6DB5">
            <w:pPr>
              <w:pStyle w:val="aff"/>
              <w:ind w:left="0"/>
              <w:jc w:val="center"/>
              <w:rPr>
                <w:sz w:val="20"/>
                <w:szCs w:val="20"/>
              </w:rPr>
            </w:pPr>
            <w:r w:rsidRPr="00E32C81">
              <w:rPr>
                <w:sz w:val="20"/>
                <w:szCs w:val="20"/>
              </w:rPr>
              <w:t>Размещение отдельных объектов общественно-делового и коммунально-бытового назначения допускается с площадью участка не более 0,5 га, а также допускается размещение мини-производств,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земельных участков данных объектов.</w:t>
            </w:r>
          </w:p>
        </w:tc>
      </w:tr>
      <w:tr w:rsidR="00C715D4" w:rsidRPr="00E32C81" w:rsidTr="00C715D4">
        <w:trPr>
          <w:jc w:val="center"/>
        </w:trPr>
        <w:tc>
          <w:tcPr>
            <w:tcW w:w="567" w:type="dxa"/>
          </w:tcPr>
          <w:p w:rsidR="00C715D4" w:rsidRPr="00E32C81" w:rsidRDefault="00C715D4" w:rsidP="00CB6DB5">
            <w:pPr>
              <w:pStyle w:val="aff"/>
              <w:ind w:left="0"/>
              <w:jc w:val="center"/>
              <w:rPr>
                <w:sz w:val="20"/>
                <w:szCs w:val="20"/>
              </w:rPr>
            </w:pPr>
            <w:r w:rsidRPr="00E32C81">
              <w:rPr>
                <w:sz w:val="20"/>
                <w:szCs w:val="20"/>
              </w:rPr>
              <w:t>2</w:t>
            </w:r>
          </w:p>
        </w:tc>
        <w:tc>
          <w:tcPr>
            <w:tcW w:w="2261" w:type="dxa"/>
          </w:tcPr>
          <w:p w:rsidR="00C715D4" w:rsidRPr="00E32C81" w:rsidRDefault="00C715D4" w:rsidP="00CB6DB5">
            <w:pPr>
              <w:pStyle w:val="aff"/>
              <w:ind w:left="0"/>
              <w:jc w:val="center"/>
              <w:rPr>
                <w:sz w:val="20"/>
                <w:szCs w:val="20"/>
              </w:rPr>
            </w:pPr>
            <w:r w:rsidRPr="00E32C81">
              <w:rPr>
                <w:sz w:val="20"/>
                <w:szCs w:val="20"/>
              </w:rPr>
              <w:t>Общественно-</w:t>
            </w:r>
          </w:p>
          <w:p w:rsidR="00C715D4" w:rsidRPr="00E32C81" w:rsidRDefault="00C715D4" w:rsidP="00CB6DB5">
            <w:pPr>
              <w:pStyle w:val="aff"/>
              <w:ind w:left="0"/>
              <w:jc w:val="center"/>
              <w:rPr>
                <w:sz w:val="20"/>
                <w:szCs w:val="20"/>
              </w:rPr>
            </w:pPr>
            <w:r w:rsidRPr="00E32C81">
              <w:rPr>
                <w:sz w:val="20"/>
                <w:szCs w:val="20"/>
              </w:rPr>
              <w:t>деловые зоны</w:t>
            </w:r>
          </w:p>
        </w:tc>
        <w:tc>
          <w:tcPr>
            <w:tcW w:w="2966" w:type="dxa"/>
          </w:tcPr>
          <w:p w:rsidR="00C715D4" w:rsidRPr="00E32C81" w:rsidRDefault="00C715D4" w:rsidP="00CB6DB5">
            <w:pPr>
              <w:pStyle w:val="aff"/>
              <w:ind w:left="0"/>
              <w:jc w:val="center"/>
              <w:rPr>
                <w:sz w:val="20"/>
                <w:szCs w:val="20"/>
              </w:rPr>
            </w:pPr>
            <w:r w:rsidRPr="00E32C81">
              <w:rPr>
                <w:sz w:val="20"/>
                <w:szCs w:val="20"/>
              </w:rPr>
              <w:t xml:space="preserve">Зона, предназначенная для размещения объектов здравоохранения, образования (объектов дошкольного образования, объектов общего образования и др.), физической культуры и массового спорта, культурно-досугового назначения, торговли, </w:t>
            </w:r>
            <w:r w:rsidRPr="00E32C81">
              <w:rPr>
                <w:sz w:val="20"/>
                <w:szCs w:val="20"/>
              </w:rPr>
              <w:lastRenderedPageBreak/>
              <w:t>административных учреждений, объектов делового и финансового назначения, иных объектов, связанных с обеспечением жизнедеятельности граждан</w:t>
            </w:r>
          </w:p>
        </w:tc>
        <w:tc>
          <w:tcPr>
            <w:tcW w:w="3828" w:type="dxa"/>
          </w:tcPr>
          <w:p w:rsidR="00C715D4" w:rsidRPr="00E32C81" w:rsidRDefault="00C715D4" w:rsidP="00CB6DB5">
            <w:pPr>
              <w:jc w:val="center"/>
              <w:rPr>
                <w:sz w:val="20"/>
                <w:szCs w:val="20"/>
              </w:rPr>
            </w:pPr>
            <w:r w:rsidRPr="00E32C81">
              <w:rPr>
                <w:sz w:val="20"/>
                <w:szCs w:val="20"/>
              </w:rPr>
              <w:lastRenderedPageBreak/>
              <w:t>1. В перечень объектов недвижимости, разрешённых к размещению в общественно-деловых зонах, могут включаться жилые дома, гостиницы, подземные или многоэтажные гаражи.</w:t>
            </w:r>
          </w:p>
          <w:p w:rsidR="00C715D4" w:rsidRPr="00E32C81" w:rsidRDefault="00C715D4" w:rsidP="00CB6DB5">
            <w:pPr>
              <w:pStyle w:val="aff"/>
              <w:ind w:left="0"/>
              <w:jc w:val="center"/>
              <w:rPr>
                <w:sz w:val="20"/>
                <w:szCs w:val="20"/>
              </w:rPr>
            </w:pPr>
            <w:r w:rsidRPr="00E32C81">
              <w:rPr>
                <w:sz w:val="20"/>
                <w:szCs w:val="20"/>
              </w:rPr>
              <w:t xml:space="preserve">2. В общественно-деловой зоне допускается размещение жилой застройки в объёмах не препятствующих реализации общественно-деловой </w:t>
            </w:r>
            <w:r w:rsidRPr="00E32C81">
              <w:rPr>
                <w:sz w:val="20"/>
                <w:szCs w:val="20"/>
              </w:rPr>
              <w:lastRenderedPageBreak/>
              <w:t>функции.</w:t>
            </w:r>
          </w:p>
        </w:tc>
      </w:tr>
      <w:tr w:rsidR="00C715D4" w:rsidRPr="00E32C81" w:rsidTr="00C715D4">
        <w:trPr>
          <w:jc w:val="center"/>
        </w:trPr>
        <w:tc>
          <w:tcPr>
            <w:tcW w:w="567" w:type="dxa"/>
          </w:tcPr>
          <w:p w:rsidR="00C715D4" w:rsidRPr="00E32C81" w:rsidRDefault="00C715D4" w:rsidP="00CB6DB5">
            <w:pPr>
              <w:pStyle w:val="aff"/>
              <w:ind w:left="0"/>
              <w:jc w:val="center"/>
              <w:rPr>
                <w:sz w:val="20"/>
                <w:szCs w:val="20"/>
              </w:rPr>
            </w:pPr>
            <w:r w:rsidRPr="00E32C81">
              <w:rPr>
                <w:sz w:val="20"/>
                <w:szCs w:val="20"/>
              </w:rPr>
              <w:lastRenderedPageBreak/>
              <w:t>3</w:t>
            </w:r>
          </w:p>
        </w:tc>
        <w:tc>
          <w:tcPr>
            <w:tcW w:w="2261" w:type="dxa"/>
          </w:tcPr>
          <w:p w:rsidR="00C715D4" w:rsidRPr="00E32C81" w:rsidRDefault="00C715D4" w:rsidP="00CB6DB5">
            <w:pPr>
              <w:pStyle w:val="aff"/>
              <w:ind w:left="0"/>
              <w:jc w:val="center"/>
              <w:rPr>
                <w:sz w:val="20"/>
                <w:szCs w:val="20"/>
              </w:rPr>
            </w:pPr>
            <w:r w:rsidRPr="00E32C81">
              <w:rPr>
                <w:sz w:val="20"/>
                <w:szCs w:val="20"/>
              </w:rPr>
              <w:t>Производственные зоны, зоны</w:t>
            </w:r>
          </w:p>
          <w:p w:rsidR="00C715D4" w:rsidRPr="00E32C81" w:rsidRDefault="00C715D4" w:rsidP="00CB6DB5">
            <w:pPr>
              <w:pStyle w:val="aff"/>
              <w:ind w:left="0"/>
              <w:jc w:val="center"/>
              <w:rPr>
                <w:sz w:val="20"/>
                <w:szCs w:val="20"/>
              </w:rPr>
            </w:pPr>
            <w:r w:rsidRPr="00E32C81">
              <w:rPr>
                <w:sz w:val="20"/>
                <w:szCs w:val="20"/>
              </w:rPr>
              <w:t>инженерной и</w:t>
            </w:r>
          </w:p>
          <w:p w:rsidR="00C715D4" w:rsidRPr="00E32C81" w:rsidRDefault="00C715D4" w:rsidP="00CB6DB5">
            <w:pPr>
              <w:pStyle w:val="aff"/>
              <w:ind w:left="0"/>
              <w:jc w:val="center"/>
              <w:rPr>
                <w:sz w:val="20"/>
                <w:szCs w:val="20"/>
              </w:rPr>
            </w:pPr>
            <w:r w:rsidRPr="00E32C81">
              <w:rPr>
                <w:sz w:val="20"/>
                <w:szCs w:val="20"/>
              </w:rPr>
              <w:t>транспортной</w:t>
            </w:r>
          </w:p>
          <w:p w:rsidR="00C715D4" w:rsidRPr="00E32C81" w:rsidRDefault="00C715D4" w:rsidP="00CB6DB5">
            <w:pPr>
              <w:pStyle w:val="aff"/>
              <w:ind w:left="0"/>
              <w:jc w:val="center"/>
              <w:rPr>
                <w:sz w:val="20"/>
                <w:szCs w:val="20"/>
              </w:rPr>
            </w:pPr>
            <w:r w:rsidRPr="00E32C81">
              <w:rPr>
                <w:sz w:val="20"/>
                <w:szCs w:val="20"/>
              </w:rPr>
              <w:t>инфраструктуры</w:t>
            </w:r>
          </w:p>
        </w:tc>
        <w:tc>
          <w:tcPr>
            <w:tcW w:w="2966" w:type="dxa"/>
          </w:tcPr>
          <w:p w:rsidR="00C715D4" w:rsidRPr="00E32C81" w:rsidRDefault="00C715D4" w:rsidP="00CB6DB5">
            <w:pPr>
              <w:pStyle w:val="aff"/>
              <w:ind w:left="0"/>
              <w:jc w:val="center"/>
              <w:rPr>
                <w:sz w:val="20"/>
                <w:szCs w:val="20"/>
              </w:rPr>
            </w:pPr>
            <w:r w:rsidRPr="00E32C81">
              <w:rPr>
                <w:sz w:val="20"/>
                <w:szCs w:val="20"/>
              </w:rPr>
              <w:t>Зона, предназначенная для размещения производственных объектов с различными нормативами воздействия на окружающую среду, для размещения коммунальных и складских объектов, объектов жилищно-коммунального хозяйства, объектов транспорта, а также для установления санитарно-защитных зон таких объектов в соответствии с требованиями технических регламентов, а также предназначенная для размещения объектов инженерной и транспортной инфраструктуры, а также для установления санитарно-защитных зон таких объектов в соответствии с требованиями технических регламентов</w:t>
            </w:r>
          </w:p>
        </w:tc>
        <w:tc>
          <w:tcPr>
            <w:tcW w:w="3828" w:type="dxa"/>
          </w:tcPr>
          <w:p w:rsidR="00C715D4" w:rsidRPr="00E32C81" w:rsidRDefault="00C715D4" w:rsidP="00CB6DB5">
            <w:pPr>
              <w:pStyle w:val="aff"/>
              <w:ind w:left="0"/>
              <w:jc w:val="center"/>
              <w:rPr>
                <w:sz w:val="20"/>
                <w:szCs w:val="20"/>
              </w:rPr>
            </w:pPr>
            <w:r w:rsidRPr="00E32C81">
              <w:rPr>
                <w:sz w:val="20"/>
                <w:szCs w:val="20"/>
              </w:rPr>
              <w:t>1. В границах зоны производственного использования не допускается размещать жилые дома, гостиницы, общежития, садово-дачную застройку, объекты образования, объекты здравоохранения, отдыха, объекты физической культуры и массового спорта, другие общественные здания, не связанные с обслуживанием производственных объектов.</w:t>
            </w:r>
          </w:p>
          <w:p w:rsidR="00C715D4" w:rsidRPr="00E32C81" w:rsidRDefault="00C715D4" w:rsidP="00CB6DB5">
            <w:pPr>
              <w:pStyle w:val="aff"/>
              <w:ind w:left="0"/>
              <w:jc w:val="center"/>
              <w:rPr>
                <w:sz w:val="20"/>
                <w:szCs w:val="20"/>
              </w:rPr>
            </w:pPr>
            <w:r w:rsidRPr="00E32C81">
              <w:rPr>
                <w:sz w:val="20"/>
                <w:szCs w:val="20"/>
              </w:rPr>
              <w:t>2. В санитарно-защитных зонах производственных объектов не допускается размещать: жилую застройку, включая отдельные жилые дома, зоны рекреационного назначения, зоны отдыха, территории для ведения огородничества, садоводства, дачного хозяйства, а также другие территории с нормируемыми показателями качества среды обитания; объекты физической культуры и массового спорта, детские площадки, объекты образования, здравоохранения.</w:t>
            </w:r>
          </w:p>
          <w:p w:rsidR="00C715D4" w:rsidRPr="00E32C81" w:rsidRDefault="00C715D4" w:rsidP="00CB6DB5">
            <w:pPr>
              <w:pStyle w:val="aff"/>
              <w:ind w:left="0"/>
              <w:jc w:val="center"/>
              <w:rPr>
                <w:sz w:val="20"/>
                <w:szCs w:val="20"/>
              </w:rPr>
            </w:pPr>
            <w:r w:rsidRPr="00E32C81">
              <w:rPr>
                <w:sz w:val="20"/>
                <w:szCs w:val="20"/>
              </w:rPr>
              <w:t>3.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C715D4" w:rsidRPr="00E32C81" w:rsidRDefault="00C715D4" w:rsidP="00CB6DB5">
            <w:pPr>
              <w:pStyle w:val="aff"/>
              <w:ind w:left="0"/>
              <w:jc w:val="center"/>
              <w:rPr>
                <w:sz w:val="20"/>
                <w:szCs w:val="20"/>
              </w:rPr>
            </w:pPr>
            <w:r w:rsidRPr="00E32C81">
              <w:rPr>
                <w:sz w:val="20"/>
                <w:szCs w:val="20"/>
              </w:rPr>
              <w:t>4. Территории санитарно-защитных зон не должны использоваться для производства сельскохозяйственной продукции.</w:t>
            </w:r>
          </w:p>
          <w:p w:rsidR="00C715D4" w:rsidRPr="00E32C81" w:rsidRDefault="00C715D4" w:rsidP="00CB6DB5">
            <w:pPr>
              <w:pStyle w:val="aff"/>
              <w:ind w:left="0"/>
              <w:jc w:val="center"/>
              <w:rPr>
                <w:sz w:val="20"/>
                <w:szCs w:val="20"/>
              </w:rPr>
            </w:pPr>
            <w:r w:rsidRPr="00E32C81">
              <w:rPr>
                <w:sz w:val="20"/>
                <w:szCs w:val="20"/>
              </w:rPr>
              <w:t>5. Проектируемые производственные объекты, объекты инженерной инфраструктуры, склады, объекты транспорта, связи, коммунальные объекты следует размещать в соответствии с СП 18.13330.2011 «СНиП II-89-80* «Генеральные планы промышленных предприятий».</w:t>
            </w:r>
          </w:p>
          <w:p w:rsidR="00C715D4" w:rsidRPr="00E32C81" w:rsidRDefault="00C715D4" w:rsidP="00CB6DB5">
            <w:pPr>
              <w:pStyle w:val="aff"/>
              <w:ind w:left="0"/>
              <w:jc w:val="center"/>
              <w:rPr>
                <w:sz w:val="20"/>
                <w:szCs w:val="20"/>
              </w:rPr>
            </w:pPr>
            <w:r w:rsidRPr="00E32C81">
              <w:rPr>
                <w:sz w:val="20"/>
                <w:szCs w:val="20"/>
              </w:rPr>
              <w:t xml:space="preserve">6. Проектируемые сельскохозяйственные предприятия, здания и сооружения следует размещать в соответствии с СП 19.13330.2011 «СНиП II-97-76. «Генеральные планы </w:t>
            </w:r>
            <w:r w:rsidRPr="00E32C81">
              <w:rPr>
                <w:sz w:val="20"/>
                <w:szCs w:val="20"/>
              </w:rPr>
              <w:lastRenderedPageBreak/>
              <w:t>сельскохозяйственных предприятий».</w:t>
            </w:r>
          </w:p>
          <w:p w:rsidR="00C715D4" w:rsidRPr="00E32C81" w:rsidRDefault="00C715D4" w:rsidP="00CB6DB5">
            <w:pPr>
              <w:pStyle w:val="aff"/>
              <w:ind w:left="0"/>
              <w:jc w:val="center"/>
              <w:rPr>
                <w:sz w:val="20"/>
                <w:szCs w:val="20"/>
              </w:rPr>
            </w:pPr>
            <w:r w:rsidRPr="00E32C81">
              <w:rPr>
                <w:sz w:val="20"/>
                <w:szCs w:val="20"/>
              </w:rPr>
              <w:t>7. Воздушные линии электропередачи (ВЛ) напряжением 110 кВ и выше допускается размещать только за пределами жилой и общественно-деловой зоны.</w:t>
            </w:r>
          </w:p>
          <w:p w:rsidR="00C715D4" w:rsidRPr="00E32C81" w:rsidRDefault="00C715D4" w:rsidP="00CB6DB5">
            <w:pPr>
              <w:pStyle w:val="aff"/>
              <w:ind w:left="0"/>
              <w:jc w:val="center"/>
              <w:rPr>
                <w:sz w:val="20"/>
                <w:szCs w:val="20"/>
              </w:rPr>
            </w:pPr>
            <w:r w:rsidRPr="00E32C81">
              <w:rPr>
                <w:sz w:val="20"/>
                <w:szCs w:val="20"/>
              </w:rPr>
              <w:t>8. Во всех функциональных зонах муниципального образования при застройке зданиями в 4 этажа и выше электрические сети напряжением до 20 кВ включительно следует предусматривать кабельными линиями.</w:t>
            </w:r>
          </w:p>
          <w:p w:rsidR="00C715D4" w:rsidRPr="00E32C81" w:rsidRDefault="00C715D4" w:rsidP="00CB6DB5">
            <w:pPr>
              <w:pStyle w:val="aff"/>
              <w:ind w:left="0"/>
              <w:jc w:val="center"/>
              <w:rPr>
                <w:sz w:val="20"/>
                <w:szCs w:val="20"/>
              </w:rPr>
            </w:pPr>
            <w:r w:rsidRPr="00E32C81">
              <w:rPr>
                <w:sz w:val="20"/>
                <w:szCs w:val="20"/>
              </w:rPr>
              <w:t>9. При размещении отдельно стоящих распределительных пунктов и трансформаторных подстанций напряжением 10 (6)-20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учётом допустимых уровней шума и вибрации, но не менее 10 м, а до объектов здравоохранения - не менее 15 м.</w:t>
            </w:r>
          </w:p>
        </w:tc>
      </w:tr>
      <w:tr w:rsidR="00C715D4" w:rsidRPr="00E32C81" w:rsidTr="00C715D4">
        <w:trPr>
          <w:jc w:val="center"/>
        </w:trPr>
        <w:tc>
          <w:tcPr>
            <w:tcW w:w="567" w:type="dxa"/>
          </w:tcPr>
          <w:p w:rsidR="00C715D4" w:rsidRPr="00E32C81" w:rsidRDefault="00C715D4" w:rsidP="00CB6DB5">
            <w:pPr>
              <w:pStyle w:val="aff"/>
              <w:ind w:left="0"/>
              <w:jc w:val="center"/>
              <w:rPr>
                <w:sz w:val="20"/>
                <w:szCs w:val="20"/>
              </w:rPr>
            </w:pPr>
            <w:r w:rsidRPr="00E32C81">
              <w:rPr>
                <w:sz w:val="20"/>
                <w:szCs w:val="20"/>
              </w:rPr>
              <w:lastRenderedPageBreak/>
              <w:t>4</w:t>
            </w:r>
          </w:p>
          <w:p w:rsidR="00C715D4" w:rsidRPr="00E32C81" w:rsidRDefault="00C715D4" w:rsidP="00CB6DB5">
            <w:pPr>
              <w:rPr>
                <w:sz w:val="20"/>
                <w:szCs w:val="20"/>
              </w:rPr>
            </w:pPr>
          </w:p>
          <w:p w:rsidR="00C715D4" w:rsidRPr="00E32C81" w:rsidRDefault="00C715D4" w:rsidP="00CB6DB5">
            <w:pPr>
              <w:rPr>
                <w:sz w:val="20"/>
                <w:szCs w:val="20"/>
              </w:rPr>
            </w:pPr>
          </w:p>
          <w:p w:rsidR="00C715D4" w:rsidRPr="00E32C81" w:rsidRDefault="00C715D4" w:rsidP="00CB6DB5">
            <w:pPr>
              <w:rPr>
                <w:sz w:val="20"/>
                <w:szCs w:val="20"/>
              </w:rPr>
            </w:pPr>
          </w:p>
        </w:tc>
        <w:tc>
          <w:tcPr>
            <w:tcW w:w="2261" w:type="dxa"/>
          </w:tcPr>
          <w:p w:rsidR="00C715D4" w:rsidRPr="00E32C81" w:rsidRDefault="00C715D4" w:rsidP="00CB6DB5">
            <w:pPr>
              <w:pStyle w:val="aff"/>
              <w:ind w:left="0"/>
              <w:jc w:val="center"/>
              <w:rPr>
                <w:sz w:val="20"/>
                <w:szCs w:val="20"/>
              </w:rPr>
            </w:pPr>
            <w:r w:rsidRPr="00E32C81">
              <w:rPr>
                <w:sz w:val="20"/>
                <w:szCs w:val="20"/>
              </w:rPr>
              <w:t>Зоны</w:t>
            </w:r>
          </w:p>
          <w:p w:rsidR="00C715D4" w:rsidRPr="00E32C81" w:rsidRDefault="00C715D4" w:rsidP="00CB6DB5">
            <w:pPr>
              <w:pStyle w:val="aff"/>
              <w:ind w:left="0"/>
              <w:jc w:val="center"/>
              <w:rPr>
                <w:sz w:val="20"/>
                <w:szCs w:val="20"/>
              </w:rPr>
            </w:pPr>
            <w:r w:rsidRPr="00E32C81">
              <w:rPr>
                <w:sz w:val="20"/>
                <w:szCs w:val="20"/>
              </w:rPr>
              <w:t>сельскохозяйственного</w:t>
            </w:r>
          </w:p>
          <w:p w:rsidR="00C715D4" w:rsidRPr="00E32C81" w:rsidRDefault="00C715D4" w:rsidP="00CB6DB5">
            <w:pPr>
              <w:pStyle w:val="aff"/>
              <w:ind w:left="0"/>
              <w:jc w:val="center"/>
              <w:rPr>
                <w:sz w:val="20"/>
                <w:szCs w:val="20"/>
              </w:rPr>
            </w:pPr>
            <w:r w:rsidRPr="00E32C81">
              <w:rPr>
                <w:sz w:val="20"/>
                <w:szCs w:val="20"/>
              </w:rPr>
              <w:t>использования</w:t>
            </w:r>
          </w:p>
        </w:tc>
        <w:tc>
          <w:tcPr>
            <w:tcW w:w="2966" w:type="dxa"/>
          </w:tcPr>
          <w:p w:rsidR="00C715D4" w:rsidRPr="00E32C81" w:rsidRDefault="00C715D4" w:rsidP="00CB6DB5">
            <w:pPr>
              <w:pStyle w:val="aff"/>
              <w:ind w:left="0"/>
              <w:jc w:val="center"/>
              <w:rPr>
                <w:sz w:val="20"/>
                <w:szCs w:val="20"/>
              </w:rPr>
            </w:pPr>
            <w:r w:rsidRPr="00E32C81">
              <w:rPr>
                <w:sz w:val="20"/>
                <w:szCs w:val="20"/>
              </w:rPr>
              <w:t>Зона, предназначенная для размещения объектов сельскохозяйственного назначения, для ведения сельского хозяйства, садоводства, личного подсобного хозяйства, развития объектов сельскохозяйственного назначения. В составе зоны могут выделяться зоны сельскохозяйственных угодий - пашни, сенокосы, пастбища, залежи, земли, занятые многолетними насаждениями (садами, виноградниками и другими)</w:t>
            </w:r>
          </w:p>
        </w:tc>
        <w:tc>
          <w:tcPr>
            <w:tcW w:w="3828" w:type="dxa"/>
          </w:tcPr>
          <w:p w:rsidR="00C715D4" w:rsidRPr="00E32C81" w:rsidRDefault="00C715D4" w:rsidP="00CB6DB5">
            <w:pPr>
              <w:pStyle w:val="aff"/>
              <w:ind w:left="0"/>
              <w:jc w:val="center"/>
              <w:rPr>
                <w:sz w:val="20"/>
                <w:szCs w:val="20"/>
              </w:rPr>
            </w:pPr>
            <w:r w:rsidRPr="00E32C81">
              <w:rPr>
                <w:sz w:val="20"/>
                <w:szCs w:val="20"/>
              </w:rPr>
              <w:t>Размещение специализированных хранилищ пестицидов и агрохимикатов, применение пестицидов и агрохимикатов запрещается в границах водоохранных зон и прибрежных защитных полос рек, ручьёв и т.д.</w:t>
            </w:r>
          </w:p>
        </w:tc>
      </w:tr>
      <w:tr w:rsidR="00C715D4" w:rsidRPr="00E32C81" w:rsidTr="00C715D4">
        <w:trPr>
          <w:jc w:val="center"/>
        </w:trPr>
        <w:tc>
          <w:tcPr>
            <w:tcW w:w="567" w:type="dxa"/>
          </w:tcPr>
          <w:p w:rsidR="00C715D4" w:rsidRPr="00E32C81" w:rsidRDefault="00C715D4" w:rsidP="00CB6DB5">
            <w:pPr>
              <w:pStyle w:val="aff"/>
              <w:ind w:left="0"/>
              <w:jc w:val="center"/>
              <w:rPr>
                <w:sz w:val="20"/>
                <w:szCs w:val="20"/>
              </w:rPr>
            </w:pPr>
            <w:r w:rsidRPr="00E32C81">
              <w:rPr>
                <w:sz w:val="20"/>
                <w:szCs w:val="20"/>
              </w:rPr>
              <w:t>5</w:t>
            </w:r>
          </w:p>
        </w:tc>
        <w:tc>
          <w:tcPr>
            <w:tcW w:w="2261" w:type="dxa"/>
          </w:tcPr>
          <w:p w:rsidR="00C715D4" w:rsidRPr="00E32C81" w:rsidRDefault="00C715D4" w:rsidP="00CB6DB5">
            <w:pPr>
              <w:pStyle w:val="aff"/>
              <w:ind w:left="0"/>
              <w:jc w:val="center"/>
              <w:rPr>
                <w:sz w:val="20"/>
                <w:szCs w:val="20"/>
              </w:rPr>
            </w:pPr>
            <w:r w:rsidRPr="00E32C81">
              <w:rPr>
                <w:sz w:val="20"/>
                <w:szCs w:val="20"/>
              </w:rPr>
              <w:t>Зоны</w:t>
            </w:r>
          </w:p>
          <w:p w:rsidR="00C715D4" w:rsidRPr="00E32C81" w:rsidRDefault="00C715D4" w:rsidP="00CB6DB5">
            <w:pPr>
              <w:pStyle w:val="aff"/>
              <w:ind w:left="0"/>
              <w:jc w:val="center"/>
              <w:rPr>
                <w:sz w:val="20"/>
                <w:szCs w:val="20"/>
              </w:rPr>
            </w:pPr>
            <w:r w:rsidRPr="00E32C81">
              <w:rPr>
                <w:sz w:val="20"/>
                <w:szCs w:val="20"/>
              </w:rPr>
              <w:t>специального</w:t>
            </w:r>
          </w:p>
          <w:p w:rsidR="00C715D4" w:rsidRPr="00E32C81" w:rsidRDefault="00C715D4" w:rsidP="00CB6DB5">
            <w:pPr>
              <w:pStyle w:val="aff"/>
              <w:ind w:left="0"/>
              <w:jc w:val="center"/>
              <w:rPr>
                <w:sz w:val="20"/>
                <w:szCs w:val="20"/>
              </w:rPr>
            </w:pPr>
            <w:r w:rsidRPr="00E32C81">
              <w:rPr>
                <w:sz w:val="20"/>
                <w:szCs w:val="20"/>
              </w:rPr>
              <w:t>назначения</w:t>
            </w:r>
          </w:p>
        </w:tc>
        <w:tc>
          <w:tcPr>
            <w:tcW w:w="2966" w:type="dxa"/>
          </w:tcPr>
          <w:p w:rsidR="00C715D4" w:rsidRPr="00E32C81" w:rsidRDefault="00C715D4" w:rsidP="00CB6DB5">
            <w:pPr>
              <w:pStyle w:val="aff"/>
              <w:ind w:left="0"/>
              <w:jc w:val="center"/>
              <w:rPr>
                <w:sz w:val="20"/>
                <w:szCs w:val="20"/>
              </w:rPr>
            </w:pPr>
            <w:r w:rsidRPr="00E32C81">
              <w:rPr>
                <w:sz w:val="20"/>
                <w:szCs w:val="20"/>
              </w:rPr>
              <w:t>Зона, предназначенная для размещения кладбищ, крематориев, скотомогильников, объектов отходов потребления и иными объектами, размещение которых может быть обеспечено только путём выделения указанных зон и недопустимо в других зонах</w:t>
            </w:r>
          </w:p>
        </w:tc>
        <w:tc>
          <w:tcPr>
            <w:tcW w:w="3828" w:type="dxa"/>
          </w:tcPr>
          <w:p w:rsidR="00C715D4" w:rsidRPr="00E32C81" w:rsidRDefault="00C715D4" w:rsidP="00CB6DB5">
            <w:pPr>
              <w:jc w:val="center"/>
              <w:rPr>
                <w:sz w:val="20"/>
                <w:szCs w:val="20"/>
              </w:rPr>
            </w:pPr>
            <w:r w:rsidRPr="00E32C81">
              <w:rPr>
                <w:sz w:val="20"/>
                <w:szCs w:val="20"/>
              </w:rPr>
              <w:t xml:space="preserve">Максимальная площадь земельного участка для размещения кладбища – </w:t>
            </w:r>
          </w:p>
          <w:p w:rsidR="00C715D4" w:rsidRPr="00E32C81" w:rsidRDefault="00C715D4" w:rsidP="00CB6DB5">
            <w:pPr>
              <w:jc w:val="center"/>
              <w:rPr>
                <w:sz w:val="20"/>
                <w:szCs w:val="20"/>
              </w:rPr>
            </w:pPr>
            <w:r w:rsidRPr="00E32C81">
              <w:rPr>
                <w:sz w:val="20"/>
                <w:szCs w:val="20"/>
              </w:rPr>
              <w:t>40 га.</w:t>
            </w:r>
          </w:p>
          <w:p w:rsidR="00C715D4" w:rsidRPr="00E32C81" w:rsidRDefault="00C715D4" w:rsidP="00CB6DB5">
            <w:pPr>
              <w:jc w:val="center"/>
              <w:rPr>
                <w:sz w:val="20"/>
                <w:szCs w:val="20"/>
              </w:rPr>
            </w:pPr>
            <w:r w:rsidRPr="00E32C81">
              <w:rPr>
                <w:sz w:val="20"/>
                <w:szCs w:val="20"/>
              </w:rPr>
              <w:t>Минимальная площадь мест захоронения от общей площади кладбища – 65–70%</w:t>
            </w:r>
          </w:p>
          <w:p w:rsidR="00C715D4" w:rsidRPr="00E32C81" w:rsidRDefault="00C715D4" w:rsidP="00CB6DB5">
            <w:pPr>
              <w:jc w:val="center"/>
              <w:rPr>
                <w:sz w:val="20"/>
                <w:szCs w:val="20"/>
              </w:rPr>
            </w:pPr>
            <w:r w:rsidRPr="00E32C81">
              <w:rPr>
                <w:sz w:val="20"/>
                <w:szCs w:val="20"/>
              </w:rPr>
              <w:t>Минимальная ширина зоны зеленых насаждений по периметру кладбищ, крематориев – 20 м</w:t>
            </w:r>
          </w:p>
          <w:p w:rsidR="00C715D4" w:rsidRPr="00E32C81" w:rsidRDefault="00C715D4" w:rsidP="00CB6DB5">
            <w:pPr>
              <w:pStyle w:val="aff"/>
              <w:ind w:left="0"/>
              <w:jc w:val="center"/>
              <w:rPr>
                <w:sz w:val="20"/>
                <w:szCs w:val="20"/>
              </w:rPr>
            </w:pPr>
            <w:r w:rsidRPr="00E32C81">
              <w:rPr>
                <w:sz w:val="20"/>
                <w:szCs w:val="20"/>
              </w:rPr>
              <w:t>Использование территории места погребения после его переноса допускается по истечении 20 лет, территория места погребения в этих случаях может быть использована только под зелёные насаждения, строительство зданий и сооружений на этой территории запрещается, за исключением культовых объектов</w:t>
            </w:r>
          </w:p>
          <w:p w:rsidR="00C715D4" w:rsidRPr="00E32C81" w:rsidRDefault="00C715D4" w:rsidP="00CB6DB5">
            <w:pPr>
              <w:pStyle w:val="aff"/>
              <w:ind w:left="0"/>
              <w:jc w:val="center"/>
              <w:rPr>
                <w:sz w:val="20"/>
                <w:szCs w:val="20"/>
              </w:rPr>
            </w:pPr>
          </w:p>
        </w:tc>
      </w:tr>
      <w:tr w:rsidR="00E32C81" w:rsidRPr="00E32C81" w:rsidTr="00C715D4">
        <w:trPr>
          <w:jc w:val="center"/>
        </w:trPr>
        <w:tc>
          <w:tcPr>
            <w:tcW w:w="567" w:type="dxa"/>
          </w:tcPr>
          <w:p w:rsidR="00E32C81" w:rsidRPr="00E32C81" w:rsidRDefault="00E32C81" w:rsidP="00CB6DB5">
            <w:pPr>
              <w:pStyle w:val="aff"/>
              <w:ind w:left="0"/>
              <w:jc w:val="center"/>
              <w:rPr>
                <w:sz w:val="20"/>
                <w:szCs w:val="20"/>
              </w:rPr>
            </w:pPr>
            <w:r>
              <w:rPr>
                <w:sz w:val="20"/>
                <w:szCs w:val="20"/>
              </w:rPr>
              <w:lastRenderedPageBreak/>
              <w:t>6</w:t>
            </w:r>
          </w:p>
        </w:tc>
        <w:tc>
          <w:tcPr>
            <w:tcW w:w="2261" w:type="dxa"/>
          </w:tcPr>
          <w:p w:rsidR="00E32C81" w:rsidRPr="00E32C81" w:rsidRDefault="00E32C81" w:rsidP="00CB6DB5">
            <w:pPr>
              <w:pStyle w:val="aff"/>
              <w:ind w:left="0"/>
              <w:jc w:val="center"/>
              <w:rPr>
                <w:sz w:val="20"/>
                <w:szCs w:val="20"/>
              </w:rPr>
            </w:pPr>
            <w:r>
              <w:rPr>
                <w:sz w:val="20"/>
                <w:szCs w:val="20"/>
              </w:rPr>
              <w:t>Зоны рекреационного назначения</w:t>
            </w:r>
          </w:p>
        </w:tc>
        <w:tc>
          <w:tcPr>
            <w:tcW w:w="2966" w:type="dxa"/>
          </w:tcPr>
          <w:p w:rsidR="00E32C81" w:rsidRPr="00E32C81" w:rsidRDefault="0030497B" w:rsidP="00CB6DB5">
            <w:pPr>
              <w:pStyle w:val="aff"/>
              <w:ind w:left="0"/>
              <w:jc w:val="center"/>
              <w:rPr>
                <w:sz w:val="20"/>
                <w:szCs w:val="20"/>
              </w:rPr>
            </w:pPr>
            <w:r w:rsidRPr="009C68FD">
              <w:rPr>
                <w:sz w:val="20"/>
                <w:szCs w:val="20"/>
              </w:rPr>
              <w:t>Зона, занятая скверами, парками, прудами, озёрами, водохранилищами, пляжами, береговыми полосами водных объектов общего пользования, используемые и предназначенные для отдыха, туризма, занятий физической культурой и спортом</w:t>
            </w:r>
          </w:p>
        </w:tc>
        <w:tc>
          <w:tcPr>
            <w:tcW w:w="3828" w:type="dxa"/>
          </w:tcPr>
          <w:p w:rsidR="00E32C81" w:rsidRPr="00E32C81" w:rsidRDefault="00E32C81" w:rsidP="00CB6DB5">
            <w:pPr>
              <w:jc w:val="center"/>
              <w:rPr>
                <w:sz w:val="20"/>
                <w:szCs w:val="20"/>
              </w:rPr>
            </w:pPr>
          </w:p>
        </w:tc>
      </w:tr>
      <w:tr w:rsidR="00C715D4" w:rsidRPr="00E32C81" w:rsidTr="00C715D4">
        <w:trPr>
          <w:jc w:val="center"/>
        </w:trPr>
        <w:tc>
          <w:tcPr>
            <w:tcW w:w="567" w:type="dxa"/>
          </w:tcPr>
          <w:p w:rsidR="00C715D4" w:rsidRPr="00E32C81" w:rsidRDefault="00E32C81" w:rsidP="00CB6DB5">
            <w:pPr>
              <w:pStyle w:val="aff"/>
              <w:ind w:left="0"/>
              <w:jc w:val="center"/>
              <w:rPr>
                <w:sz w:val="20"/>
                <w:szCs w:val="20"/>
              </w:rPr>
            </w:pPr>
            <w:r>
              <w:rPr>
                <w:sz w:val="20"/>
                <w:szCs w:val="20"/>
              </w:rPr>
              <w:t>7</w:t>
            </w:r>
          </w:p>
        </w:tc>
        <w:tc>
          <w:tcPr>
            <w:tcW w:w="2261" w:type="dxa"/>
          </w:tcPr>
          <w:p w:rsidR="00C715D4" w:rsidRPr="00E32C81" w:rsidRDefault="00C715D4" w:rsidP="00CB6DB5">
            <w:pPr>
              <w:pStyle w:val="aff"/>
              <w:ind w:left="0"/>
              <w:jc w:val="center"/>
              <w:rPr>
                <w:sz w:val="20"/>
                <w:szCs w:val="20"/>
              </w:rPr>
            </w:pPr>
            <w:r w:rsidRPr="00E32C81">
              <w:rPr>
                <w:sz w:val="20"/>
                <w:szCs w:val="20"/>
              </w:rPr>
              <w:t>Зона лесов</w:t>
            </w:r>
          </w:p>
        </w:tc>
        <w:tc>
          <w:tcPr>
            <w:tcW w:w="2966" w:type="dxa"/>
          </w:tcPr>
          <w:p w:rsidR="00C715D4" w:rsidRPr="00E32C81" w:rsidRDefault="00C715D4" w:rsidP="00CB6DB5">
            <w:pPr>
              <w:pStyle w:val="aff"/>
              <w:ind w:left="0"/>
              <w:jc w:val="center"/>
              <w:rPr>
                <w:sz w:val="20"/>
                <w:szCs w:val="20"/>
              </w:rPr>
            </w:pPr>
            <w:r w:rsidRPr="00E32C81">
              <w:rPr>
                <w:sz w:val="20"/>
                <w:szCs w:val="20"/>
              </w:rPr>
              <w:t>Зона выделена в целях обеспечения правового режима территорий, занятых землями лесного фонда. Согласно статьи 101 Земельного кодекса Российской Федерации к землям лесного фонда относятся лесные земли (земли, на которых расположены леса, и земли, предназначенные для лесовосстановления (вырубки, гари, редины, пустыри, прогалины и другие) и нелесные земли (земли, необходимые для освоения лесов (просеки, дороги и другие), и земли, неудобные для использования (болота, каменистые россыпи и другие)). Порядок использования и охраны земель лесного фонда регулируется Земельным кодексом Российской Федерации и лесным законодательством.</w:t>
            </w:r>
          </w:p>
        </w:tc>
        <w:tc>
          <w:tcPr>
            <w:tcW w:w="3828" w:type="dxa"/>
          </w:tcPr>
          <w:p w:rsidR="00C715D4" w:rsidRPr="00E32C81" w:rsidRDefault="00C715D4" w:rsidP="00CB6DB5">
            <w:pPr>
              <w:jc w:val="center"/>
              <w:rPr>
                <w:sz w:val="20"/>
                <w:szCs w:val="20"/>
              </w:rPr>
            </w:pPr>
          </w:p>
        </w:tc>
      </w:tr>
      <w:tr w:rsidR="00C715D4" w:rsidRPr="00E32C81" w:rsidTr="00C715D4">
        <w:trPr>
          <w:jc w:val="center"/>
        </w:trPr>
        <w:tc>
          <w:tcPr>
            <w:tcW w:w="9622" w:type="dxa"/>
            <w:gridSpan w:val="4"/>
          </w:tcPr>
          <w:p w:rsidR="00C715D4" w:rsidRPr="00E32C81" w:rsidRDefault="00C715D4" w:rsidP="00CB6DB5">
            <w:pPr>
              <w:pStyle w:val="aff"/>
              <w:tabs>
                <w:tab w:val="center" w:pos="4988"/>
                <w:tab w:val="left" w:pos="5526"/>
              </w:tabs>
              <w:ind w:left="0"/>
              <w:jc w:val="both"/>
              <w:rPr>
                <w:sz w:val="20"/>
                <w:szCs w:val="20"/>
              </w:rPr>
            </w:pPr>
            <w:r w:rsidRPr="00E32C81">
              <w:rPr>
                <w:sz w:val="20"/>
                <w:szCs w:val="20"/>
              </w:rPr>
              <w:t>* Зоны различного функционального назначения могут включать в себя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а также земельные участки общего пользования (в соответствии с Земельным кодексом Российской Федерации).</w:t>
            </w:r>
          </w:p>
        </w:tc>
      </w:tr>
    </w:tbl>
    <w:p w:rsidR="00C715D4" w:rsidRPr="00E32C81" w:rsidRDefault="00C715D4" w:rsidP="008A1868">
      <w:pPr>
        <w:pStyle w:val="310"/>
        <w:tabs>
          <w:tab w:val="clear" w:pos="540"/>
        </w:tabs>
        <w:ind w:firstLine="0"/>
        <w:jc w:val="right"/>
        <w:rPr>
          <w:sz w:val="28"/>
          <w:szCs w:val="28"/>
        </w:rPr>
      </w:pPr>
    </w:p>
    <w:p w:rsidR="0030497B" w:rsidRDefault="0030497B" w:rsidP="008A1868">
      <w:pPr>
        <w:pStyle w:val="310"/>
        <w:tabs>
          <w:tab w:val="clear" w:pos="540"/>
        </w:tabs>
        <w:ind w:firstLine="0"/>
        <w:jc w:val="right"/>
        <w:rPr>
          <w:sz w:val="28"/>
          <w:szCs w:val="28"/>
        </w:rPr>
      </w:pPr>
    </w:p>
    <w:p w:rsidR="0030497B" w:rsidRDefault="0030497B" w:rsidP="008A1868">
      <w:pPr>
        <w:pStyle w:val="310"/>
        <w:tabs>
          <w:tab w:val="clear" w:pos="540"/>
        </w:tabs>
        <w:ind w:firstLine="0"/>
        <w:jc w:val="right"/>
        <w:rPr>
          <w:sz w:val="28"/>
          <w:szCs w:val="28"/>
        </w:rPr>
      </w:pPr>
    </w:p>
    <w:p w:rsidR="0030497B" w:rsidRDefault="0030497B" w:rsidP="008A1868">
      <w:pPr>
        <w:pStyle w:val="310"/>
        <w:tabs>
          <w:tab w:val="clear" w:pos="540"/>
        </w:tabs>
        <w:ind w:firstLine="0"/>
        <w:jc w:val="right"/>
        <w:rPr>
          <w:sz w:val="28"/>
          <w:szCs w:val="28"/>
        </w:rPr>
      </w:pPr>
    </w:p>
    <w:p w:rsidR="0030497B" w:rsidRDefault="0030497B" w:rsidP="008A1868">
      <w:pPr>
        <w:pStyle w:val="310"/>
        <w:tabs>
          <w:tab w:val="clear" w:pos="540"/>
        </w:tabs>
        <w:ind w:firstLine="0"/>
        <w:jc w:val="right"/>
        <w:rPr>
          <w:sz w:val="28"/>
          <w:szCs w:val="28"/>
        </w:rPr>
      </w:pPr>
    </w:p>
    <w:p w:rsidR="0030497B" w:rsidRDefault="0030497B" w:rsidP="008A1868">
      <w:pPr>
        <w:pStyle w:val="310"/>
        <w:tabs>
          <w:tab w:val="clear" w:pos="540"/>
        </w:tabs>
        <w:ind w:firstLine="0"/>
        <w:jc w:val="right"/>
        <w:rPr>
          <w:sz w:val="28"/>
          <w:szCs w:val="28"/>
        </w:rPr>
      </w:pPr>
    </w:p>
    <w:p w:rsidR="0030497B" w:rsidRDefault="0030497B" w:rsidP="008A1868">
      <w:pPr>
        <w:pStyle w:val="310"/>
        <w:tabs>
          <w:tab w:val="clear" w:pos="540"/>
        </w:tabs>
        <w:ind w:firstLine="0"/>
        <w:jc w:val="right"/>
        <w:rPr>
          <w:sz w:val="28"/>
          <w:szCs w:val="28"/>
        </w:rPr>
      </w:pPr>
    </w:p>
    <w:p w:rsidR="0030497B" w:rsidRDefault="0030497B" w:rsidP="008A1868">
      <w:pPr>
        <w:pStyle w:val="310"/>
        <w:tabs>
          <w:tab w:val="clear" w:pos="540"/>
        </w:tabs>
        <w:ind w:firstLine="0"/>
        <w:jc w:val="right"/>
        <w:rPr>
          <w:sz w:val="28"/>
          <w:szCs w:val="28"/>
        </w:rPr>
      </w:pPr>
    </w:p>
    <w:p w:rsidR="0030497B" w:rsidRDefault="0030497B" w:rsidP="008A1868">
      <w:pPr>
        <w:pStyle w:val="310"/>
        <w:tabs>
          <w:tab w:val="clear" w:pos="540"/>
        </w:tabs>
        <w:ind w:firstLine="0"/>
        <w:jc w:val="right"/>
        <w:rPr>
          <w:sz w:val="28"/>
          <w:szCs w:val="28"/>
        </w:rPr>
      </w:pPr>
    </w:p>
    <w:p w:rsidR="0030497B" w:rsidRDefault="0030497B" w:rsidP="008A1868">
      <w:pPr>
        <w:pStyle w:val="310"/>
        <w:tabs>
          <w:tab w:val="clear" w:pos="540"/>
        </w:tabs>
        <w:ind w:firstLine="0"/>
        <w:jc w:val="right"/>
        <w:rPr>
          <w:sz w:val="28"/>
          <w:szCs w:val="28"/>
        </w:rPr>
      </w:pPr>
    </w:p>
    <w:p w:rsidR="0030497B" w:rsidRDefault="0030497B" w:rsidP="008A1868">
      <w:pPr>
        <w:pStyle w:val="310"/>
        <w:tabs>
          <w:tab w:val="clear" w:pos="540"/>
        </w:tabs>
        <w:ind w:firstLine="0"/>
        <w:jc w:val="right"/>
        <w:rPr>
          <w:sz w:val="28"/>
          <w:szCs w:val="28"/>
        </w:rPr>
      </w:pPr>
    </w:p>
    <w:p w:rsidR="0030497B" w:rsidRDefault="0030497B" w:rsidP="008A1868">
      <w:pPr>
        <w:pStyle w:val="310"/>
        <w:tabs>
          <w:tab w:val="clear" w:pos="540"/>
        </w:tabs>
        <w:ind w:firstLine="0"/>
        <w:jc w:val="right"/>
        <w:rPr>
          <w:sz w:val="28"/>
          <w:szCs w:val="28"/>
        </w:rPr>
      </w:pPr>
    </w:p>
    <w:p w:rsidR="0030497B" w:rsidRDefault="0030497B" w:rsidP="008A1868">
      <w:pPr>
        <w:pStyle w:val="310"/>
        <w:tabs>
          <w:tab w:val="clear" w:pos="540"/>
        </w:tabs>
        <w:ind w:firstLine="0"/>
        <w:jc w:val="right"/>
        <w:rPr>
          <w:sz w:val="28"/>
          <w:szCs w:val="28"/>
        </w:rPr>
      </w:pPr>
    </w:p>
    <w:p w:rsidR="0030497B" w:rsidRDefault="0030497B" w:rsidP="008A1868">
      <w:pPr>
        <w:pStyle w:val="310"/>
        <w:tabs>
          <w:tab w:val="clear" w:pos="540"/>
        </w:tabs>
        <w:ind w:firstLine="0"/>
        <w:jc w:val="right"/>
        <w:rPr>
          <w:sz w:val="28"/>
          <w:szCs w:val="28"/>
        </w:rPr>
      </w:pPr>
    </w:p>
    <w:p w:rsidR="0030497B" w:rsidRDefault="0030497B" w:rsidP="008A1868">
      <w:pPr>
        <w:pStyle w:val="310"/>
        <w:tabs>
          <w:tab w:val="clear" w:pos="540"/>
        </w:tabs>
        <w:ind w:firstLine="0"/>
        <w:jc w:val="right"/>
        <w:rPr>
          <w:sz w:val="28"/>
          <w:szCs w:val="28"/>
        </w:rPr>
      </w:pPr>
    </w:p>
    <w:p w:rsidR="00A17366" w:rsidRPr="00E32C81" w:rsidRDefault="00A17366" w:rsidP="008A1868">
      <w:pPr>
        <w:pStyle w:val="310"/>
        <w:tabs>
          <w:tab w:val="clear" w:pos="540"/>
        </w:tabs>
        <w:ind w:firstLine="0"/>
        <w:jc w:val="right"/>
        <w:rPr>
          <w:sz w:val="28"/>
          <w:szCs w:val="28"/>
        </w:rPr>
      </w:pPr>
      <w:r w:rsidRPr="00E32C81">
        <w:rPr>
          <w:sz w:val="28"/>
          <w:szCs w:val="28"/>
        </w:rPr>
        <w:lastRenderedPageBreak/>
        <w:t>Таблица</w:t>
      </w:r>
      <w:r w:rsidR="00C715D4" w:rsidRPr="00E32C81">
        <w:rPr>
          <w:sz w:val="28"/>
          <w:szCs w:val="28"/>
        </w:rPr>
        <w:t xml:space="preserve"> 3</w:t>
      </w:r>
    </w:p>
    <w:p w:rsidR="00A17366" w:rsidRPr="00E32C81" w:rsidRDefault="00A17366" w:rsidP="007B6CA3">
      <w:pPr>
        <w:pStyle w:val="310"/>
        <w:tabs>
          <w:tab w:val="clear" w:pos="540"/>
        </w:tabs>
        <w:ind w:right="-2" w:firstLine="0"/>
        <w:jc w:val="left"/>
        <w:rPr>
          <w:sz w:val="28"/>
          <w:szCs w:val="28"/>
        </w:rPr>
      </w:pPr>
    </w:p>
    <w:p w:rsidR="00A17366" w:rsidRPr="00E32C81" w:rsidRDefault="00A17366" w:rsidP="007B6CA3">
      <w:pPr>
        <w:pStyle w:val="310"/>
        <w:tabs>
          <w:tab w:val="clear" w:pos="540"/>
        </w:tabs>
        <w:ind w:right="-2" w:firstLine="0"/>
        <w:jc w:val="center"/>
        <w:rPr>
          <w:b/>
          <w:sz w:val="28"/>
          <w:szCs w:val="28"/>
        </w:rPr>
      </w:pPr>
      <w:r w:rsidRPr="00E32C81">
        <w:rPr>
          <w:b/>
          <w:sz w:val="28"/>
          <w:szCs w:val="28"/>
        </w:rPr>
        <w:t>Параметры функциональных зон поселения. Сведения об объектах, планируемых для размещения в границах поселения</w:t>
      </w:r>
    </w:p>
    <w:p w:rsidR="00CD114B" w:rsidRPr="00E32C81" w:rsidRDefault="00CD114B"/>
    <w:tbl>
      <w:tblPr>
        <w:tblStyle w:val="aff8"/>
        <w:tblW w:w="9464" w:type="dxa"/>
        <w:tblLayout w:type="fixed"/>
        <w:tblLook w:val="04A0"/>
      </w:tblPr>
      <w:tblGrid>
        <w:gridCol w:w="817"/>
        <w:gridCol w:w="2552"/>
        <w:gridCol w:w="283"/>
        <w:gridCol w:w="1418"/>
        <w:gridCol w:w="1842"/>
        <w:gridCol w:w="2552"/>
      </w:tblGrid>
      <w:tr w:rsidR="00C715D4" w:rsidRPr="00E32C81" w:rsidTr="00C715D4">
        <w:trPr>
          <w:trHeight w:val="531"/>
        </w:trPr>
        <w:tc>
          <w:tcPr>
            <w:tcW w:w="817" w:type="dxa"/>
            <w:vMerge w:val="restart"/>
            <w:vAlign w:val="center"/>
          </w:tcPr>
          <w:p w:rsidR="00C715D4" w:rsidRPr="00E32C81" w:rsidRDefault="00C715D4" w:rsidP="00CB6DB5">
            <w:pPr>
              <w:tabs>
                <w:tab w:val="left" w:pos="3098"/>
              </w:tabs>
              <w:jc w:val="center"/>
              <w:rPr>
                <w:b/>
                <w:sz w:val="20"/>
                <w:szCs w:val="20"/>
              </w:rPr>
            </w:pPr>
            <w:r w:rsidRPr="00E32C81">
              <w:rPr>
                <w:b/>
                <w:sz w:val="20"/>
                <w:szCs w:val="20"/>
              </w:rPr>
              <w:t>№ п/п</w:t>
            </w:r>
          </w:p>
        </w:tc>
        <w:tc>
          <w:tcPr>
            <w:tcW w:w="2835" w:type="dxa"/>
            <w:gridSpan w:val="2"/>
            <w:vMerge w:val="restart"/>
            <w:vAlign w:val="center"/>
          </w:tcPr>
          <w:p w:rsidR="00C715D4" w:rsidRPr="00E32C81" w:rsidRDefault="00C715D4" w:rsidP="00CB6DB5">
            <w:pPr>
              <w:tabs>
                <w:tab w:val="left" w:pos="3098"/>
              </w:tabs>
              <w:jc w:val="center"/>
              <w:rPr>
                <w:b/>
                <w:sz w:val="20"/>
                <w:szCs w:val="20"/>
              </w:rPr>
            </w:pPr>
            <w:r w:rsidRPr="00E32C81">
              <w:rPr>
                <w:b/>
                <w:sz w:val="20"/>
                <w:szCs w:val="20"/>
              </w:rPr>
              <w:t>Вид функциональной зоны</w:t>
            </w:r>
          </w:p>
        </w:tc>
        <w:tc>
          <w:tcPr>
            <w:tcW w:w="3260" w:type="dxa"/>
            <w:gridSpan w:val="2"/>
            <w:vAlign w:val="center"/>
          </w:tcPr>
          <w:p w:rsidR="00C715D4" w:rsidRPr="00E32C81" w:rsidRDefault="00C715D4" w:rsidP="00CB6DB5">
            <w:pPr>
              <w:tabs>
                <w:tab w:val="left" w:pos="3098"/>
              </w:tabs>
              <w:jc w:val="center"/>
              <w:rPr>
                <w:b/>
                <w:sz w:val="20"/>
                <w:szCs w:val="20"/>
              </w:rPr>
            </w:pPr>
            <w:r w:rsidRPr="00E32C81">
              <w:rPr>
                <w:b/>
                <w:sz w:val="20"/>
                <w:szCs w:val="20"/>
              </w:rPr>
              <w:t>Параметры</w:t>
            </w:r>
          </w:p>
        </w:tc>
        <w:tc>
          <w:tcPr>
            <w:tcW w:w="2552" w:type="dxa"/>
            <w:vMerge w:val="restart"/>
            <w:vAlign w:val="center"/>
          </w:tcPr>
          <w:p w:rsidR="00C715D4" w:rsidRPr="00E32C81" w:rsidRDefault="00C715D4" w:rsidP="00CB6DB5">
            <w:pPr>
              <w:tabs>
                <w:tab w:val="left" w:pos="3098"/>
              </w:tabs>
              <w:jc w:val="center"/>
              <w:rPr>
                <w:b/>
                <w:sz w:val="20"/>
                <w:szCs w:val="20"/>
              </w:rPr>
            </w:pPr>
            <w:r w:rsidRPr="00E32C81">
              <w:rPr>
                <w:b/>
                <w:sz w:val="20"/>
                <w:szCs w:val="20"/>
              </w:rPr>
              <w:t xml:space="preserve">Сведения об объектах федерального значения, объектах регионального значения, объектах местного значения, планируемых для размещения </w:t>
            </w:r>
          </w:p>
          <w:p w:rsidR="00C715D4" w:rsidRPr="00E32C81" w:rsidRDefault="00C715D4" w:rsidP="00CB6DB5">
            <w:pPr>
              <w:tabs>
                <w:tab w:val="left" w:pos="3098"/>
              </w:tabs>
              <w:jc w:val="center"/>
              <w:rPr>
                <w:b/>
                <w:sz w:val="20"/>
                <w:szCs w:val="20"/>
              </w:rPr>
            </w:pPr>
            <w:r w:rsidRPr="00E32C81">
              <w:rPr>
                <w:b/>
                <w:sz w:val="20"/>
                <w:szCs w:val="20"/>
              </w:rPr>
              <w:t xml:space="preserve">в границах поселения </w:t>
            </w:r>
          </w:p>
          <w:p w:rsidR="00C715D4" w:rsidRPr="00E32C81" w:rsidRDefault="00C715D4" w:rsidP="00CB6DB5">
            <w:pPr>
              <w:tabs>
                <w:tab w:val="left" w:pos="3098"/>
              </w:tabs>
              <w:jc w:val="center"/>
              <w:rPr>
                <w:b/>
                <w:sz w:val="20"/>
                <w:szCs w:val="20"/>
              </w:rPr>
            </w:pPr>
            <w:r w:rsidRPr="00E32C81">
              <w:rPr>
                <w:b/>
                <w:sz w:val="20"/>
                <w:szCs w:val="20"/>
              </w:rPr>
              <w:t>(за исключением линейных объектов)</w:t>
            </w:r>
          </w:p>
        </w:tc>
      </w:tr>
      <w:tr w:rsidR="00C715D4" w:rsidRPr="00E32C81" w:rsidTr="00C715D4">
        <w:tc>
          <w:tcPr>
            <w:tcW w:w="817" w:type="dxa"/>
            <w:vMerge/>
            <w:vAlign w:val="center"/>
          </w:tcPr>
          <w:p w:rsidR="00C715D4" w:rsidRPr="00E32C81" w:rsidRDefault="00C715D4" w:rsidP="00CB6DB5">
            <w:pPr>
              <w:tabs>
                <w:tab w:val="left" w:pos="3098"/>
              </w:tabs>
              <w:jc w:val="center"/>
              <w:rPr>
                <w:b/>
                <w:sz w:val="20"/>
                <w:szCs w:val="20"/>
              </w:rPr>
            </w:pPr>
          </w:p>
        </w:tc>
        <w:tc>
          <w:tcPr>
            <w:tcW w:w="2835" w:type="dxa"/>
            <w:gridSpan w:val="2"/>
            <w:vMerge/>
            <w:vAlign w:val="center"/>
          </w:tcPr>
          <w:p w:rsidR="00C715D4" w:rsidRPr="00E32C81" w:rsidRDefault="00C715D4" w:rsidP="00CB6DB5">
            <w:pPr>
              <w:tabs>
                <w:tab w:val="left" w:pos="3098"/>
              </w:tabs>
              <w:jc w:val="center"/>
              <w:rPr>
                <w:b/>
                <w:sz w:val="20"/>
                <w:szCs w:val="20"/>
              </w:rPr>
            </w:pPr>
          </w:p>
        </w:tc>
        <w:tc>
          <w:tcPr>
            <w:tcW w:w="1418" w:type="dxa"/>
            <w:vAlign w:val="center"/>
          </w:tcPr>
          <w:p w:rsidR="00C715D4" w:rsidRPr="00E32C81" w:rsidRDefault="00C715D4" w:rsidP="00CB6DB5">
            <w:pPr>
              <w:tabs>
                <w:tab w:val="left" w:pos="3098"/>
              </w:tabs>
              <w:jc w:val="center"/>
              <w:rPr>
                <w:b/>
                <w:sz w:val="20"/>
                <w:szCs w:val="20"/>
              </w:rPr>
            </w:pPr>
            <w:r w:rsidRPr="00E32C81">
              <w:rPr>
                <w:b/>
                <w:sz w:val="20"/>
                <w:szCs w:val="20"/>
              </w:rPr>
              <w:t>Площадь зоны, га</w:t>
            </w:r>
          </w:p>
        </w:tc>
        <w:tc>
          <w:tcPr>
            <w:tcW w:w="1842" w:type="dxa"/>
            <w:vAlign w:val="center"/>
          </w:tcPr>
          <w:p w:rsidR="00C715D4" w:rsidRPr="00E32C81" w:rsidRDefault="00C715D4" w:rsidP="00CB6DB5">
            <w:pPr>
              <w:tabs>
                <w:tab w:val="left" w:pos="3098"/>
              </w:tabs>
              <w:jc w:val="center"/>
              <w:rPr>
                <w:b/>
                <w:sz w:val="20"/>
                <w:szCs w:val="20"/>
              </w:rPr>
            </w:pPr>
            <w:r w:rsidRPr="00E32C81">
              <w:rPr>
                <w:b/>
                <w:sz w:val="20"/>
                <w:szCs w:val="20"/>
              </w:rPr>
              <w:t>Макс./мин. этажность застройки зоны, эт.</w:t>
            </w:r>
          </w:p>
        </w:tc>
        <w:tc>
          <w:tcPr>
            <w:tcW w:w="2552" w:type="dxa"/>
            <w:vMerge/>
            <w:vAlign w:val="center"/>
          </w:tcPr>
          <w:p w:rsidR="00C715D4" w:rsidRPr="00E32C81" w:rsidRDefault="00C715D4" w:rsidP="00CB6DB5">
            <w:pPr>
              <w:tabs>
                <w:tab w:val="left" w:pos="3098"/>
              </w:tabs>
              <w:jc w:val="center"/>
              <w:rPr>
                <w:b/>
                <w:sz w:val="20"/>
                <w:szCs w:val="20"/>
              </w:rPr>
            </w:pPr>
          </w:p>
        </w:tc>
      </w:tr>
      <w:tr w:rsidR="00C715D4" w:rsidRPr="00E32C81" w:rsidTr="00C715D4">
        <w:trPr>
          <w:trHeight w:val="284"/>
        </w:trPr>
        <w:tc>
          <w:tcPr>
            <w:tcW w:w="9464" w:type="dxa"/>
            <w:gridSpan w:val="6"/>
            <w:vAlign w:val="center"/>
          </w:tcPr>
          <w:p w:rsidR="00C715D4" w:rsidRPr="00E32C81" w:rsidRDefault="00C715D4" w:rsidP="00CB6DB5">
            <w:pPr>
              <w:tabs>
                <w:tab w:val="left" w:pos="3098"/>
              </w:tabs>
              <w:jc w:val="center"/>
              <w:rPr>
                <w:b/>
                <w:i/>
                <w:sz w:val="20"/>
                <w:szCs w:val="20"/>
              </w:rPr>
            </w:pPr>
            <w:r w:rsidRPr="00E32C81">
              <w:rPr>
                <w:b/>
                <w:i/>
                <w:sz w:val="20"/>
                <w:szCs w:val="20"/>
              </w:rPr>
              <w:t>В границах насёлённых пунктов</w:t>
            </w:r>
          </w:p>
        </w:tc>
      </w:tr>
      <w:tr w:rsidR="00C715D4" w:rsidRPr="00E32C81" w:rsidTr="00C715D4">
        <w:trPr>
          <w:trHeight w:val="284"/>
        </w:trPr>
        <w:tc>
          <w:tcPr>
            <w:tcW w:w="817" w:type="dxa"/>
            <w:vAlign w:val="center"/>
          </w:tcPr>
          <w:p w:rsidR="00C715D4" w:rsidRPr="00E32C81" w:rsidRDefault="00C715D4" w:rsidP="00CB6DB5">
            <w:pPr>
              <w:jc w:val="center"/>
              <w:rPr>
                <w:b/>
                <w:bCs/>
                <w:sz w:val="20"/>
                <w:szCs w:val="20"/>
              </w:rPr>
            </w:pPr>
            <w:r w:rsidRPr="00E32C81">
              <w:rPr>
                <w:b/>
                <w:bCs/>
                <w:sz w:val="20"/>
                <w:szCs w:val="20"/>
              </w:rPr>
              <w:t>1</w:t>
            </w:r>
          </w:p>
        </w:tc>
        <w:tc>
          <w:tcPr>
            <w:tcW w:w="2835" w:type="dxa"/>
            <w:gridSpan w:val="2"/>
            <w:vAlign w:val="center"/>
          </w:tcPr>
          <w:p w:rsidR="00C715D4" w:rsidRPr="00E32C81" w:rsidRDefault="00C715D4" w:rsidP="00CB6DB5">
            <w:pPr>
              <w:rPr>
                <w:b/>
                <w:bCs/>
                <w:sz w:val="20"/>
                <w:szCs w:val="20"/>
              </w:rPr>
            </w:pPr>
            <w:r w:rsidRPr="00E32C81">
              <w:rPr>
                <w:b/>
                <w:bCs/>
                <w:sz w:val="20"/>
                <w:szCs w:val="20"/>
              </w:rPr>
              <w:t>Жилые зоны</w:t>
            </w:r>
          </w:p>
        </w:tc>
        <w:tc>
          <w:tcPr>
            <w:tcW w:w="1418" w:type="dxa"/>
            <w:vAlign w:val="center"/>
          </w:tcPr>
          <w:p w:rsidR="00C715D4" w:rsidRPr="00E32C81" w:rsidRDefault="00C715D4" w:rsidP="00CB6DB5">
            <w:pPr>
              <w:jc w:val="center"/>
              <w:rPr>
                <w:b/>
                <w:bCs/>
                <w:sz w:val="20"/>
                <w:szCs w:val="20"/>
              </w:rPr>
            </w:pPr>
            <w:r w:rsidRPr="00E32C81">
              <w:rPr>
                <w:b/>
                <w:bCs/>
                <w:sz w:val="20"/>
                <w:szCs w:val="20"/>
              </w:rPr>
              <w:t>700,30</w:t>
            </w:r>
          </w:p>
        </w:tc>
        <w:tc>
          <w:tcPr>
            <w:tcW w:w="1842" w:type="dxa"/>
            <w:vAlign w:val="center"/>
          </w:tcPr>
          <w:p w:rsidR="00C715D4" w:rsidRPr="00E32C81" w:rsidRDefault="00C715D4" w:rsidP="00CB6DB5">
            <w:pPr>
              <w:tabs>
                <w:tab w:val="left" w:pos="3098"/>
              </w:tabs>
              <w:jc w:val="center"/>
              <w:rPr>
                <w:b/>
                <w:sz w:val="20"/>
                <w:szCs w:val="20"/>
              </w:rPr>
            </w:pPr>
            <w:r w:rsidRPr="00E32C81">
              <w:rPr>
                <w:b/>
                <w:sz w:val="20"/>
                <w:szCs w:val="20"/>
              </w:rPr>
              <w:t>4/1</w:t>
            </w:r>
          </w:p>
        </w:tc>
        <w:tc>
          <w:tcPr>
            <w:tcW w:w="2552" w:type="dxa"/>
            <w:vAlign w:val="center"/>
          </w:tcPr>
          <w:p w:rsidR="00C715D4" w:rsidRPr="00E32C81" w:rsidRDefault="00C715D4" w:rsidP="00CB6DB5">
            <w:pPr>
              <w:tabs>
                <w:tab w:val="left" w:pos="3098"/>
              </w:tabs>
              <w:jc w:val="center"/>
              <w:rPr>
                <w:b/>
                <w:sz w:val="20"/>
                <w:szCs w:val="20"/>
              </w:rPr>
            </w:pPr>
            <w:r w:rsidRPr="00E32C81">
              <w:rPr>
                <w:b/>
                <w:sz w:val="20"/>
                <w:szCs w:val="20"/>
              </w:rPr>
              <w:t>--</w:t>
            </w:r>
          </w:p>
        </w:tc>
      </w:tr>
      <w:tr w:rsidR="00C715D4" w:rsidRPr="00E32C81" w:rsidTr="00C715D4">
        <w:trPr>
          <w:trHeight w:val="284"/>
        </w:trPr>
        <w:tc>
          <w:tcPr>
            <w:tcW w:w="9464" w:type="dxa"/>
            <w:gridSpan w:val="6"/>
            <w:vAlign w:val="center"/>
          </w:tcPr>
          <w:p w:rsidR="00C715D4" w:rsidRPr="00E32C81" w:rsidRDefault="00C715D4" w:rsidP="00CB6DB5">
            <w:pPr>
              <w:tabs>
                <w:tab w:val="left" w:pos="3098"/>
              </w:tabs>
              <w:rPr>
                <w:sz w:val="20"/>
                <w:szCs w:val="20"/>
              </w:rPr>
            </w:pPr>
            <w:r w:rsidRPr="00E32C81">
              <w:rPr>
                <w:sz w:val="20"/>
                <w:szCs w:val="20"/>
              </w:rPr>
              <w:t>в том числе по населённым пунктам:</w:t>
            </w:r>
          </w:p>
        </w:tc>
      </w:tr>
      <w:tr w:rsidR="00C715D4" w:rsidRPr="00E32C81" w:rsidTr="00C715D4">
        <w:trPr>
          <w:trHeight w:val="284"/>
        </w:trPr>
        <w:tc>
          <w:tcPr>
            <w:tcW w:w="817" w:type="dxa"/>
            <w:vAlign w:val="center"/>
          </w:tcPr>
          <w:p w:rsidR="00C715D4" w:rsidRPr="00E32C81" w:rsidRDefault="00C715D4" w:rsidP="00CB6DB5">
            <w:pPr>
              <w:jc w:val="center"/>
              <w:rPr>
                <w:sz w:val="20"/>
                <w:szCs w:val="20"/>
              </w:rPr>
            </w:pPr>
            <w:r w:rsidRPr="00E32C81">
              <w:rPr>
                <w:sz w:val="20"/>
                <w:szCs w:val="20"/>
              </w:rPr>
              <w:t>1.1</w:t>
            </w:r>
          </w:p>
        </w:tc>
        <w:tc>
          <w:tcPr>
            <w:tcW w:w="2835" w:type="dxa"/>
            <w:gridSpan w:val="2"/>
          </w:tcPr>
          <w:p w:rsidR="00C715D4" w:rsidRPr="00E32C81" w:rsidRDefault="00C715D4" w:rsidP="00CB6DB5">
            <w:pPr>
              <w:pStyle w:val="ConsPlusNormal"/>
              <w:ind w:firstLine="29"/>
              <w:contextualSpacing/>
              <w:jc w:val="both"/>
              <w:rPr>
                <w:rFonts w:ascii="Times New Roman" w:hAnsi="Times New Roman" w:cs="Times New Roman"/>
              </w:rPr>
            </w:pPr>
            <w:r w:rsidRPr="00E32C81">
              <w:rPr>
                <w:rFonts w:ascii="Times New Roman" w:hAnsi="Times New Roman" w:cs="Times New Roman"/>
              </w:rPr>
              <w:t>с. Березовка</w:t>
            </w:r>
          </w:p>
        </w:tc>
        <w:tc>
          <w:tcPr>
            <w:tcW w:w="1418" w:type="dxa"/>
            <w:vAlign w:val="center"/>
          </w:tcPr>
          <w:p w:rsidR="00C715D4" w:rsidRPr="00E32C81" w:rsidRDefault="00C715D4" w:rsidP="00CB6DB5">
            <w:pPr>
              <w:contextualSpacing/>
              <w:jc w:val="center"/>
              <w:rPr>
                <w:sz w:val="20"/>
                <w:szCs w:val="20"/>
                <w:lang w:val="en-US"/>
              </w:rPr>
            </w:pPr>
            <w:r w:rsidRPr="00E32C81">
              <w:rPr>
                <w:sz w:val="20"/>
                <w:szCs w:val="20"/>
                <w:lang w:val="en-US"/>
              </w:rPr>
              <w:t>329,09</w:t>
            </w:r>
          </w:p>
        </w:tc>
        <w:tc>
          <w:tcPr>
            <w:tcW w:w="1842" w:type="dxa"/>
            <w:vAlign w:val="center"/>
          </w:tcPr>
          <w:p w:rsidR="00C715D4" w:rsidRPr="00E32C81" w:rsidRDefault="00C715D4" w:rsidP="00CB6DB5">
            <w:pPr>
              <w:tabs>
                <w:tab w:val="left" w:pos="3098"/>
              </w:tabs>
              <w:jc w:val="center"/>
              <w:rPr>
                <w:b/>
                <w:sz w:val="20"/>
                <w:szCs w:val="20"/>
              </w:rPr>
            </w:pPr>
            <w:r w:rsidRPr="00E32C81">
              <w:rPr>
                <w:b/>
                <w:sz w:val="20"/>
                <w:szCs w:val="20"/>
              </w:rPr>
              <w:t>-//-</w:t>
            </w:r>
          </w:p>
        </w:tc>
        <w:tc>
          <w:tcPr>
            <w:tcW w:w="2552" w:type="dxa"/>
            <w:vAlign w:val="center"/>
          </w:tcPr>
          <w:p w:rsidR="00C715D4" w:rsidRPr="00E32C81" w:rsidRDefault="00C715D4" w:rsidP="00CB6DB5">
            <w:pPr>
              <w:tabs>
                <w:tab w:val="left" w:pos="3098"/>
              </w:tabs>
              <w:jc w:val="center"/>
              <w:rPr>
                <w:b/>
                <w:sz w:val="20"/>
                <w:szCs w:val="20"/>
              </w:rPr>
            </w:pPr>
            <w:r w:rsidRPr="00E32C81">
              <w:rPr>
                <w:b/>
                <w:sz w:val="20"/>
                <w:szCs w:val="20"/>
              </w:rPr>
              <w:t>--</w:t>
            </w:r>
          </w:p>
        </w:tc>
      </w:tr>
      <w:tr w:rsidR="00C715D4" w:rsidRPr="00E32C81" w:rsidTr="00C715D4">
        <w:trPr>
          <w:trHeight w:val="284"/>
        </w:trPr>
        <w:tc>
          <w:tcPr>
            <w:tcW w:w="817" w:type="dxa"/>
            <w:vAlign w:val="center"/>
          </w:tcPr>
          <w:p w:rsidR="00C715D4" w:rsidRPr="00E32C81" w:rsidRDefault="00C715D4" w:rsidP="00CB6DB5">
            <w:pPr>
              <w:jc w:val="center"/>
              <w:rPr>
                <w:sz w:val="20"/>
                <w:szCs w:val="20"/>
              </w:rPr>
            </w:pPr>
            <w:r w:rsidRPr="00E32C81">
              <w:rPr>
                <w:sz w:val="20"/>
                <w:szCs w:val="20"/>
              </w:rPr>
              <w:t>1.2</w:t>
            </w:r>
          </w:p>
        </w:tc>
        <w:tc>
          <w:tcPr>
            <w:tcW w:w="2835" w:type="dxa"/>
            <w:gridSpan w:val="2"/>
          </w:tcPr>
          <w:p w:rsidR="00C715D4" w:rsidRPr="00E32C81" w:rsidRDefault="00C715D4" w:rsidP="00CB6DB5">
            <w:pPr>
              <w:pStyle w:val="ConsPlusNormal"/>
              <w:ind w:firstLine="29"/>
              <w:contextualSpacing/>
              <w:jc w:val="both"/>
              <w:rPr>
                <w:rFonts w:ascii="Times New Roman" w:hAnsi="Times New Roman" w:cs="Times New Roman"/>
              </w:rPr>
            </w:pPr>
            <w:r w:rsidRPr="00E32C81">
              <w:rPr>
                <w:rFonts w:ascii="Times New Roman" w:hAnsi="Times New Roman" w:cs="Times New Roman"/>
              </w:rPr>
              <w:t>пос. Графский 2-й</w:t>
            </w:r>
          </w:p>
        </w:tc>
        <w:tc>
          <w:tcPr>
            <w:tcW w:w="1418" w:type="dxa"/>
            <w:vAlign w:val="center"/>
          </w:tcPr>
          <w:p w:rsidR="00C715D4" w:rsidRPr="00E32C81" w:rsidRDefault="00C715D4" w:rsidP="00CB6DB5">
            <w:pPr>
              <w:contextualSpacing/>
              <w:jc w:val="center"/>
              <w:rPr>
                <w:sz w:val="20"/>
                <w:szCs w:val="20"/>
                <w:lang w:val="en-US"/>
              </w:rPr>
            </w:pPr>
            <w:r w:rsidRPr="00E32C81">
              <w:rPr>
                <w:sz w:val="20"/>
                <w:szCs w:val="20"/>
              </w:rPr>
              <w:t>34,9</w:t>
            </w:r>
            <w:r w:rsidRPr="00E32C81">
              <w:rPr>
                <w:sz w:val="20"/>
                <w:szCs w:val="20"/>
                <w:lang w:val="en-US"/>
              </w:rPr>
              <w:t>0</w:t>
            </w:r>
          </w:p>
        </w:tc>
        <w:tc>
          <w:tcPr>
            <w:tcW w:w="1842" w:type="dxa"/>
            <w:vAlign w:val="center"/>
          </w:tcPr>
          <w:p w:rsidR="00C715D4" w:rsidRPr="00E32C81" w:rsidRDefault="00C715D4" w:rsidP="00CB6DB5">
            <w:pPr>
              <w:tabs>
                <w:tab w:val="left" w:pos="3098"/>
              </w:tabs>
              <w:jc w:val="center"/>
              <w:rPr>
                <w:b/>
                <w:sz w:val="20"/>
                <w:szCs w:val="20"/>
              </w:rPr>
            </w:pPr>
            <w:r w:rsidRPr="00E32C81">
              <w:rPr>
                <w:b/>
                <w:sz w:val="20"/>
                <w:szCs w:val="20"/>
              </w:rPr>
              <w:t>-//-</w:t>
            </w:r>
          </w:p>
        </w:tc>
        <w:tc>
          <w:tcPr>
            <w:tcW w:w="2552" w:type="dxa"/>
            <w:vAlign w:val="center"/>
          </w:tcPr>
          <w:p w:rsidR="00C715D4" w:rsidRPr="00E32C81" w:rsidRDefault="00C715D4" w:rsidP="00CB6DB5">
            <w:pPr>
              <w:tabs>
                <w:tab w:val="left" w:pos="3098"/>
              </w:tabs>
              <w:jc w:val="center"/>
              <w:rPr>
                <w:b/>
                <w:sz w:val="20"/>
                <w:szCs w:val="20"/>
              </w:rPr>
            </w:pPr>
            <w:r w:rsidRPr="00E32C81">
              <w:rPr>
                <w:b/>
                <w:sz w:val="20"/>
                <w:szCs w:val="20"/>
              </w:rPr>
              <w:t>--</w:t>
            </w:r>
          </w:p>
        </w:tc>
      </w:tr>
      <w:tr w:rsidR="00C715D4" w:rsidRPr="00E32C81" w:rsidTr="00C715D4">
        <w:trPr>
          <w:trHeight w:val="284"/>
        </w:trPr>
        <w:tc>
          <w:tcPr>
            <w:tcW w:w="817" w:type="dxa"/>
            <w:vAlign w:val="center"/>
          </w:tcPr>
          <w:p w:rsidR="00C715D4" w:rsidRPr="00E32C81" w:rsidRDefault="00C715D4" w:rsidP="00CB6DB5">
            <w:pPr>
              <w:jc w:val="center"/>
              <w:rPr>
                <w:sz w:val="20"/>
                <w:szCs w:val="20"/>
              </w:rPr>
            </w:pPr>
            <w:r w:rsidRPr="00E32C81">
              <w:rPr>
                <w:sz w:val="20"/>
                <w:szCs w:val="20"/>
              </w:rPr>
              <w:t>1.3</w:t>
            </w:r>
          </w:p>
        </w:tc>
        <w:tc>
          <w:tcPr>
            <w:tcW w:w="2835" w:type="dxa"/>
            <w:gridSpan w:val="2"/>
          </w:tcPr>
          <w:p w:rsidR="00C715D4" w:rsidRPr="00E32C81" w:rsidRDefault="00C715D4" w:rsidP="00CB6DB5">
            <w:pPr>
              <w:pStyle w:val="ConsPlusNormal"/>
              <w:ind w:firstLine="29"/>
              <w:contextualSpacing/>
              <w:jc w:val="both"/>
              <w:rPr>
                <w:rFonts w:ascii="Times New Roman" w:hAnsi="Times New Roman" w:cs="Times New Roman"/>
              </w:rPr>
            </w:pPr>
            <w:r w:rsidRPr="00E32C81">
              <w:rPr>
                <w:rFonts w:ascii="Times New Roman" w:hAnsi="Times New Roman" w:cs="Times New Roman"/>
              </w:rPr>
              <w:t>д. Ивановка</w:t>
            </w:r>
          </w:p>
        </w:tc>
        <w:tc>
          <w:tcPr>
            <w:tcW w:w="1418" w:type="dxa"/>
            <w:vAlign w:val="center"/>
          </w:tcPr>
          <w:p w:rsidR="00C715D4" w:rsidRPr="00E32C81" w:rsidRDefault="00C715D4" w:rsidP="00CB6DB5">
            <w:pPr>
              <w:contextualSpacing/>
              <w:jc w:val="center"/>
              <w:rPr>
                <w:sz w:val="20"/>
                <w:szCs w:val="20"/>
              </w:rPr>
            </w:pPr>
            <w:r w:rsidRPr="00E32C81">
              <w:rPr>
                <w:sz w:val="20"/>
                <w:szCs w:val="20"/>
              </w:rPr>
              <w:t>116,12</w:t>
            </w:r>
          </w:p>
        </w:tc>
        <w:tc>
          <w:tcPr>
            <w:tcW w:w="1842" w:type="dxa"/>
            <w:vAlign w:val="center"/>
          </w:tcPr>
          <w:p w:rsidR="00C715D4" w:rsidRPr="00E32C81" w:rsidRDefault="00C715D4" w:rsidP="00CB6DB5">
            <w:pPr>
              <w:tabs>
                <w:tab w:val="left" w:pos="3098"/>
              </w:tabs>
              <w:jc w:val="center"/>
              <w:rPr>
                <w:b/>
                <w:sz w:val="20"/>
                <w:szCs w:val="20"/>
              </w:rPr>
            </w:pPr>
            <w:r w:rsidRPr="00E32C81">
              <w:rPr>
                <w:b/>
                <w:sz w:val="20"/>
                <w:szCs w:val="20"/>
              </w:rPr>
              <w:t>-//-</w:t>
            </w:r>
          </w:p>
        </w:tc>
        <w:tc>
          <w:tcPr>
            <w:tcW w:w="2552" w:type="dxa"/>
            <w:vAlign w:val="center"/>
          </w:tcPr>
          <w:p w:rsidR="00C715D4" w:rsidRPr="00E32C81" w:rsidRDefault="00C715D4" w:rsidP="00CB6DB5">
            <w:pPr>
              <w:tabs>
                <w:tab w:val="left" w:pos="3098"/>
              </w:tabs>
              <w:jc w:val="center"/>
              <w:rPr>
                <w:b/>
                <w:sz w:val="20"/>
                <w:szCs w:val="20"/>
              </w:rPr>
            </w:pPr>
            <w:r w:rsidRPr="00E32C81">
              <w:rPr>
                <w:b/>
                <w:sz w:val="20"/>
                <w:szCs w:val="20"/>
              </w:rPr>
              <w:t>--</w:t>
            </w:r>
          </w:p>
        </w:tc>
      </w:tr>
      <w:tr w:rsidR="00C715D4" w:rsidRPr="00E32C81" w:rsidTr="00C715D4">
        <w:trPr>
          <w:trHeight w:val="284"/>
        </w:trPr>
        <w:tc>
          <w:tcPr>
            <w:tcW w:w="817" w:type="dxa"/>
            <w:vAlign w:val="center"/>
          </w:tcPr>
          <w:p w:rsidR="00C715D4" w:rsidRPr="00E32C81" w:rsidRDefault="00C715D4" w:rsidP="00CB6DB5">
            <w:pPr>
              <w:jc w:val="center"/>
              <w:rPr>
                <w:sz w:val="20"/>
                <w:szCs w:val="20"/>
              </w:rPr>
            </w:pPr>
            <w:r w:rsidRPr="00E32C81">
              <w:rPr>
                <w:sz w:val="20"/>
                <w:szCs w:val="20"/>
              </w:rPr>
              <w:t>1.4</w:t>
            </w:r>
          </w:p>
        </w:tc>
        <w:tc>
          <w:tcPr>
            <w:tcW w:w="2835" w:type="dxa"/>
            <w:gridSpan w:val="2"/>
          </w:tcPr>
          <w:p w:rsidR="00C715D4" w:rsidRPr="00E32C81" w:rsidRDefault="00C715D4" w:rsidP="00CB6DB5">
            <w:pPr>
              <w:pStyle w:val="ConsPlusNormal"/>
              <w:ind w:firstLine="29"/>
              <w:contextualSpacing/>
              <w:jc w:val="both"/>
              <w:rPr>
                <w:rFonts w:ascii="Times New Roman" w:hAnsi="Times New Roman" w:cs="Times New Roman"/>
              </w:rPr>
            </w:pPr>
            <w:r w:rsidRPr="00E32C81">
              <w:rPr>
                <w:rFonts w:ascii="Times New Roman" w:hAnsi="Times New Roman" w:cs="Times New Roman"/>
              </w:rPr>
              <w:t>пос. Красный</w:t>
            </w:r>
          </w:p>
        </w:tc>
        <w:tc>
          <w:tcPr>
            <w:tcW w:w="1418" w:type="dxa"/>
            <w:vAlign w:val="center"/>
          </w:tcPr>
          <w:p w:rsidR="00C715D4" w:rsidRPr="00E32C81" w:rsidRDefault="00C715D4" w:rsidP="00CB6DB5">
            <w:pPr>
              <w:contextualSpacing/>
              <w:jc w:val="center"/>
              <w:rPr>
                <w:sz w:val="20"/>
                <w:szCs w:val="20"/>
              </w:rPr>
            </w:pPr>
            <w:r w:rsidRPr="00E32C81">
              <w:rPr>
                <w:sz w:val="20"/>
                <w:szCs w:val="20"/>
              </w:rPr>
              <w:t>44,09</w:t>
            </w:r>
          </w:p>
        </w:tc>
        <w:tc>
          <w:tcPr>
            <w:tcW w:w="1842" w:type="dxa"/>
            <w:vAlign w:val="center"/>
          </w:tcPr>
          <w:p w:rsidR="00C715D4" w:rsidRPr="00E32C81" w:rsidRDefault="00C715D4" w:rsidP="00CB6DB5">
            <w:pPr>
              <w:tabs>
                <w:tab w:val="left" w:pos="3098"/>
              </w:tabs>
              <w:jc w:val="center"/>
              <w:rPr>
                <w:b/>
                <w:sz w:val="20"/>
                <w:szCs w:val="20"/>
              </w:rPr>
            </w:pPr>
            <w:r w:rsidRPr="00E32C81">
              <w:rPr>
                <w:b/>
                <w:sz w:val="20"/>
                <w:szCs w:val="20"/>
              </w:rPr>
              <w:t>-//-</w:t>
            </w:r>
          </w:p>
        </w:tc>
        <w:tc>
          <w:tcPr>
            <w:tcW w:w="2552" w:type="dxa"/>
            <w:vAlign w:val="center"/>
          </w:tcPr>
          <w:p w:rsidR="00C715D4" w:rsidRPr="00E32C81" w:rsidRDefault="00C715D4" w:rsidP="00CB6DB5">
            <w:pPr>
              <w:tabs>
                <w:tab w:val="left" w:pos="3098"/>
              </w:tabs>
              <w:jc w:val="center"/>
              <w:rPr>
                <w:b/>
                <w:sz w:val="20"/>
                <w:szCs w:val="20"/>
              </w:rPr>
            </w:pPr>
            <w:r w:rsidRPr="00E32C81">
              <w:rPr>
                <w:b/>
                <w:sz w:val="20"/>
                <w:szCs w:val="20"/>
              </w:rPr>
              <w:t>--</w:t>
            </w:r>
          </w:p>
        </w:tc>
      </w:tr>
      <w:tr w:rsidR="00C715D4" w:rsidRPr="00E32C81" w:rsidTr="00C715D4">
        <w:trPr>
          <w:trHeight w:val="284"/>
        </w:trPr>
        <w:tc>
          <w:tcPr>
            <w:tcW w:w="817" w:type="dxa"/>
            <w:vAlign w:val="center"/>
          </w:tcPr>
          <w:p w:rsidR="00C715D4" w:rsidRPr="00E32C81" w:rsidRDefault="00C715D4" w:rsidP="00CB6DB5">
            <w:pPr>
              <w:jc w:val="center"/>
              <w:rPr>
                <w:sz w:val="20"/>
                <w:szCs w:val="20"/>
              </w:rPr>
            </w:pPr>
            <w:r w:rsidRPr="00E32C81">
              <w:rPr>
                <w:sz w:val="20"/>
                <w:szCs w:val="20"/>
              </w:rPr>
              <w:t>1.5</w:t>
            </w:r>
          </w:p>
        </w:tc>
        <w:tc>
          <w:tcPr>
            <w:tcW w:w="2835" w:type="dxa"/>
            <w:gridSpan w:val="2"/>
          </w:tcPr>
          <w:p w:rsidR="00C715D4" w:rsidRPr="00E32C81" w:rsidRDefault="00C715D4" w:rsidP="00CB6DB5">
            <w:pPr>
              <w:pStyle w:val="ConsPlusNormal"/>
              <w:ind w:firstLine="29"/>
              <w:contextualSpacing/>
              <w:jc w:val="both"/>
              <w:rPr>
                <w:rFonts w:ascii="Times New Roman" w:hAnsi="Times New Roman" w:cs="Times New Roman"/>
              </w:rPr>
            </w:pPr>
            <w:r w:rsidRPr="00E32C81">
              <w:rPr>
                <w:rFonts w:ascii="Times New Roman" w:hAnsi="Times New Roman" w:cs="Times New Roman"/>
              </w:rPr>
              <w:t>д. Моздок</w:t>
            </w:r>
          </w:p>
        </w:tc>
        <w:tc>
          <w:tcPr>
            <w:tcW w:w="1418" w:type="dxa"/>
            <w:vAlign w:val="center"/>
          </w:tcPr>
          <w:p w:rsidR="00C715D4" w:rsidRPr="00E32C81" w:rsidRDefault="00C715D4" w:rsidP="00CB6DB5">
            <w:pPr>
              <w:contextualSpacing/>
              <w:jc w:val="center"/>
              <w:rPr>
                <w:sz w:val="20"/>
                <w:szCs w:val="20"/>
                <w:lang w:val="en-US"/>
              </w:rPr>
            </w:pPr>
            <w:r w:rsidRPr="00E32C81">
              <w:rPr>
                <w:sz w:val="20"/>
                <w:szCs w:val="20"/>
              </w:rPr>
              <w:t>81,8</w:t>
            </w:r>
            <w:r w:rsidRPr="00E32C81">
              <w:rPr>
                <w:sz w:val="20"/>
                <w:szCs w:val="20"/>
                <w:lang w:val="en-US"/>
              </w:rPr>
              <w:t>0</w:t>
            </w:r>
          </w:p>
        </w:tc>
        <w:tc>
          <w:tcPr>
            <w:tcW w:w="1842" w:type="dxa"/>
            <w:vAlign w:val="center"/>
          </w:tcPr>
          <w:p w:rsidR="00C715D4" w:rsidRPr="00E32C81" w:rsidRDefault="00C715D4" w:rsidP="00CB6DB5">
            <w:pPr>
              <w:tabs>
                <w:tab w:val="left" w:pos="3098"/>
              </w:tabs>
              <w:jc w:val="center"/>
              <w:rPr>
                <w:b/>
                <w:sz w:val="20"/>
                <w:szCs w:val="20"/>
              </w:rPr>
            </w:pPr>
            <w:r w:rsidRPr="00E32C81">
              <w:rPr>
                <w:b/>
                <w:sz w:val="20"/>
                <w:szCs w:val="20"/>
              </w:rPr>
              <w:t>-//-</w:t>
            </w:r>
          </w:p>
        </w:tc>
        <w:tc>
          <w:tcPr>
            <w:tcW w:w="2552" w:type="dxa"/>
            <w:vAlign w:val="center"/>
          </w:tcPr>
          <w:p w:rsidR="00C715D4" w:rsidRPr="00E32C81" w:rsidRDefault="00C715D4" w:rsidP="00CB6DB5">
            <w:pPr>
              <w:tabs>
                <w:tab w:val="left" w:pos="3098"/>
              </w:tabs>
              <w:jc w:val="center"/>
              <w:rPr>
                <w:b/>
                <w:sz w:val="20"/>
                <w:szCs w:val="20"/>
              </w:rPr>
            </w:pPr>
            <w:r w:rsidRPr="00E32C81">
              <w:rPr>
                <w:b/>
                <w:sz w:val="20"/>
                <w:szCs w:val="20"/>
              </w:rPr>
              <w:t>--</w:t>
            </w:r>
          </w:p>
        </w:tc>
      </w:tr>
      <w:tr w:rsidR="00C715D4" w:rsidRPr="00E32C81" w:rsidTr="00C715D4">
        <w:trPr>
          <w:trHeight w:val="284"/>
        </w:trPr>
        <w:tc>
          <w:tcPr>
            <w:tcW w:w="817" w:type="dxa"/>
            <w:vAlign w:val="center"/>
          </w:tcPr>
          <w:p w:rsidR="00C715D4" w:rsidRPr="00E32C81" w:rsidRDefault="00C715D4" w:rsidP="00CB6DB5">
            <w:pPr>
              <w:jc w:val="center"/>
              <w:rPr>
                <w:sz w:val="20"/>
                <w:szCs w:val="20"/>
              </w:rPr>
            </w:pPr>
            <w:r w:rsidRPr="00E32C81">
              <w:rPr>
                <w:sz w:val="20"/>
                <w:szCs w:val="20"/>
              </w:rPr>
              <w:t>1.6</w:t>
            </w:r>
          </w:p>
        </w:tc>
        <w:tc>
          <w:tcPr>
            <w:tcW w:w="2835" w:type="dxa"/>
            <w:gridSpan w:val="2"/>
          </w:tcPr>
          <w:p w:rsidR="00C715D4" w:rsidRPr="00E32C81" w:rsidRDefault="00C715D4" w:rsidP="00CB6DB5">
            <w:pPr>
              <w:pStyle w:val="ConsPlusNormal"/>
              <w:ind w:firstLine="29"/>
              <w:contextualSpacing/>
              <w:jc w:val="both"/>
              <w:rPr>
                <w:rFonts w:ascii="Times New Roman" w:hAnsi="Times New Roman" w:cs="Times New Roman"/>
              </w:rPr>
            </w:pPr>
            <w:r w:rsidRPr="00E32C81">
              <w:rPr>
                <w:rFonts w:ascii="Times New Roman" w:hAnsi="Times New Roman" w:cs="Times New Roman"/>
              </w:rPr>
              <w:t>пос. Прогресс</w:t>
            </w:r>
          </w:p>
        </w:tc>
        <w:tc>
          <w:tcPr>
            <w:tcW w:w="1418" w:type="dxa"/>
            <w:vAlign w:val="center"/>
          </w:tcPr>
          <w:p w:rsidR="00C715D4" w:rsidRPr="00E32C81" w:rsidRDefault="00C715D4" w:rsidP="00CB6DB5">
            <w:pPr>
              <w:contextualSpacing/>
              <w:jc w:val="center"/>
              <w:rPr>
                <w:sz w:val="20"/>
                <w:szCs w:val="20"/>
              </w:rPr>
            </w:pPr>
            <w:r w:rsidRPr="00E32C81">
              <w:rPr>
                <w:sz w:val="20"/>
                <w:szCs w:val="20"/>
              </w:rPr>
              <w:t>46,59</w:t>
            </w:r>
          </w:p>
        </w:tc>
        <w:tc>
          <w:tcPr>
            <w:tcW w:w="1842" w:type="dxa"/>
            <w:vAlign w:val="center"/>
          </w:tcPr>
          <w:p w:rsidR="00C715D4" w:rsidRPr="00E32C81" w:rsidRDefault="00C715D4" w:rsidP="00CB6DB5">
            <w:pPr>
              <w:tabs>
                <w:tab w:val="left" w:pos="3098"/>
              </w:tabs>
              <w:jc w:val="center"/>
              <w:rPr>
                <w:b/>
                <w:sz w:val="20"/>
                <w:szCs w:val="20"/>
              </w:rPr>
            </w:pPr>
            <w:r w:rsidRPr="00E32C81">
              <w:rPr>
                <w:b/>
                <w:sz w:val="20"/>
                <w:szCs w:val="20"/>
              </w:rPr>
              <w:t>-//-</w:t>
            </w:r>
          </w:p>
        </w:tc>
        <w:tc>
          <w:tcPr>
            <w:tcW w:w="2552" w:type="dxa"/>
            <w:vAlign w:val="center"/>
          </w:tcPr>
          <w:p w:rsidR="00C715D4" w:rsidRPr="00E32C81" w:rsidRDefault="00C715D4" w:rsidP="00CB6DB5">
            <w:pPr>
              <w:tabs>
                <w:tab w:val="left" w:pos="3098"/>
              </w:tabs>
              <w:jc w:val="center"/>
              <w:rPr>
                <w:b/>
                <w:sz w:val="20"/>
                <w:szCs w:val="20"/>
              </w:rPr>
            </w:pPr>
            <w:r w:rsidRPr="00E32C81">
              <w:rPr>
                <w:b/>
                <w:sz w:val="20"/>
                <w:szCs w:val="20"/>
              </w:rPr>
              <w:t>--</w:t>
            </w:r>
          </w:p>
        </w:tc>
      </w:tr>
      <w:tr w:rsidR="00C715D4" w:rsidRPr="00E32C81" w:rsidTr="00C715D4">
        <w:trPr>
          <w:trHeight w:val="284"/>
        </w:trPr>
        <w:tc>
          <w:tcPr>
            <w:tcW w:w="817" w:type="dxa"/>
            <w:vAlign w:val="center"/>
          </w:tcPr>
          <w:p w:rsidR="00C715D4" w:rsidRPr="00E32C81" w:rsidRDefault="00C715D4" w:rsidP="00CB6DB5">
            <w:pPr>
              <w:jc w:val="center"/>
              <w:rPr>
                <w:sz w:val="20"/>
                <w:szCs w:val="20"/>
              </w:rPr>
            </w:pPr>
            <w:r w:rsidRPr="00E32C81">
              <w:rPr>
                <w:sz w:val="20"/>
                <w:szCs w:val="20"/>
              </w:rPr>
              <w:t>1.7</w:t>
            </w:r>
          </w:p>
        </w:tc>
        <w:tc>
          <w:tcPr>
            <w:tcW w:w="2835" w:type="dxa"/>
            <w:gridSpan w:val="2"/>
          </w:tcPr>
          <w:p w:rsidR="00C715D4" w:rsidRPr="00E32C81" w:rsidRDefault="00C715D4" w:rsidP="00CB6DB5">
            <w:pPr>
              <w:pStyle w:val="ConsPlusNormal"/>
              <w:ind w:firstLine="29"/>
              <w:contextualSpacing/>
              <w:jc w:val="both"/>
              <w:rPr>
                <w:rFonts w:ascii="Times New Roman" w:hAnsi="Times New Roman" w:cs="Times New Roman"/>
              </w:rPr>
            </w:pPr>
            <w:r w:rsidRPr="00E32C81">
              <w:rPr>
                <w:rFonts w:ascii="Times New Roman" w:hAnsi="Times New Roman" w:cs="Times New Roman"/>
              </w:rPr>
              <w:t>пос. Сабуровский</w:t>
            </w:r>
          </w:p>
        </w:tc>
        <w:tc>
          <w:tcPr>
            <w:tcW w:w="1418" w:type="dxa"/>
            <w:vAlign w:val="center"/>
          </w:tcPr>
          <w:p w:rsidR="00C715D4" w:rsidRPr="00E32C81" w:rsidRDefault="00C715D4" w:rsidP="00CB6DB5">
            <w:pPr>
              <w:contextualSpacing/>
              <w:jc w:val="center"/>
              <w:rPr>
                <w:sz w:val="20"/>
                <w:szCs w:val="20"/>
              </w:rPr>
            </w:pPr>
            <w:r w:rsidRPr="00E32C81">
              <w:rPr>
                <w:sz w:val="20"/>
                <w:szCs w:val="20"/>
              </w:rPr>
              <w:t>23,83</w:t>
            </w:r>
          </w:p>
        </w:tc>
        <w:tc>
          <w:tcPr>
            <w:tcW w:w="1842" w:type="dxa"/>
            <w:vAlign w:val="center"/>
          </w:tcPr>
          <w:p w:rsidR="00C715D4" w:rsidRPr="00E32C81" w:rsidRDefault="00C715D4" w:rsidP="00CB6DB5">
            <w:pPr>
              <w:tabs>
                <w:tab w:val="left" w:pos="3098"/>
              </w:tabs>
              <w:jc w:val="center"/>
              <w:rPr>
                <w:b/>
                <w:sz w:val="20"/>
                <w:szCs w:val="20"/>
              </w:rPr>
            </w:pPr>
            <w:r w:rsidRPr="00E32C81">
              <w:rPr>
                <w:b/>
                <w:sz w:val="20"/>
                <w:szCs w:val="20"/>
              </w:rPr>
              <w:t>-//-</w:t>
            </w:r>
          </w:p>
        </w:tc>
        <w:tc>
          <w:tcPr>
            <w:tcW w:w="2552" w:type="dxa"/>
            <w:vAlign w:val="center"/>
          </w:tcPr>
          <w:p w:rsidR="00C715D4" w:rsidRPr="00E32C81" w:rsidRDefault="00C715D4" w:rsidP="00CB6DB5">
            <w:pPr>
              <w:tabs>
                <w:tab w:val="left" w:pos="3098"/>
              </w:tabs>
              <w:jc w:val="center"/>
              <w:rPr>
                <w:b/>
                <w:sz w:val="20"/>
                <w:szCs w:val="20"/>
              </w:rPr>
            </w:pPr>
            <w:r w:rsidRPr="00E32C81">
              <w:rPr>
                <w:b/>
                <w:sz w:val="20"/>
                <w:szCs w:val="20"/>
              </w:rPr>
              <w:t>--</w:t>
            </w:r>
          </w:p>
        </w:tc>
      </w:tr>
      <w:tr w:rsidR="00C715D4" w:rsidRPr="00E32C81" w:rsidTr="00C715D4">
        <w:trPr>
          <w:trHeight w:val="284"/>
        </w:trPr>
        <w:tc>
          <w:tcPr>
            <w:tcW w:w="817" w:type="dxa"/>
            <w:vAlign w:val="center"/>
          </w:tcPr>
          <w:p w:rsidR="00C715D4" w:rsidRPr="00E32C81" w:rsidRDefault="00C715D4" w:rsidP="00CB6DB5">
            <w:pPr>
              <w:jc w:val="center"/>
              <w:rPr>
                <w:sz w:val="20"/>
                <w:szCs w:val="20"/>
              </w:rPr>
            </w:pPr>
            <w:r w:rsidRPr="00E32C81">
              <w:rPr>
                <w:sz w:val="20"/>
                <w:szCs w:val="20"/>
              </w:rPr>
              <w:t>1.8</w:t>
            </w:r>
          </w:p>
        </w:tc>
        <w:tc>
          <w:tcPr>
            <w:tcW w:w="2835" w:type="dxa"/>
            <w:gridSpan w:val="2"/>
          </w:tcPr>
          <w:p w:rsidR="00C715D4" w:rsidRPr="00E32C81" w:rsidRDefault="00C715D4" w:rsidP="00CB6DB5">
            <w:pPr>
              <w:ind w:firstLine="29"/>
              <w:contextualSpacing/>
              <w:rPr>
                <w:sz w:val="20"/>
                <w:szCs w:val="20"/>
              </w:rPr>
            </w:pPr>
            <w:r w:rsidRPr="00E32C81">
              <w:rPr>
                <w:sz w:val="20"/>
                <w:szCs w:val="20"/>
              </w:rPr>
              <w:t>пос. Украинцев</w:t>
            </w:r>
          </w:p>
        </w:tc>
        <w:tc>
          <w:tcPr>
            <w:tcW w:w="1418" w:type="dxa"/>
            <w:vAlign w:val="center"/>
          </w:tcPr>
          <w:p w:rsidR="00C715D4" w:rsidRPr="00E32C81" w:rsidRDefault="00C715D4" w:rsidP="00CB6DB5">
            <w:pPr>
              <w:contextualSpacing/>
              <w:jc w:val="center"/>
              <w:rPr>
                <w:sz w:val="20"/>
                <w:szCs w:val="20"/>
              </w:rPr>
            </w:pPr>
            <w:r w:rsidRPr="00E32C81">
              <w:rPr>
                <w:sz w:val="20"/>
                <w:szCs w:val="20"/>
              </w:rPr>
              <w:t>23,88</w:t>
            </w:r>
          </w:p>
        </w:tc>
        <w:tc>
          <w:tcPr>
            <w:tcW w:w="1842" w:type="dxa"/>
            <w:vAlign w:val="center"/>
          </w:tcPr>
          <w:p w:rsidR="00C715D4" w:rsidRPr="00E32C81" w:rsidRDefault="00C715D4" w:rsidP="00CB6DB5">
            <w:pPr>
              <w:tabs>
                <w:tab w:val="left" w:pos="3098"/>
              </w:tabs>
              <w:jc w:val="center"/>
              <w:rPr>
                <w:b/>
                <w:sz w:val="20"/>
                <w:szCs w:val="20"/>
              </w:rPr>
            </w:pPr>
            <w:r w:rsidRPr="00E32C81">
              <w:rPr>
                <w:b/>
                <w:sz w:val="20"/>
                <w:szCs w:val="20"/>
              </w:rPr>
              <w:t>-//-</w:t>
            </w:r>
          </w:p>
        </w:tc>
        <w:tc>
          <w:tcPr>
            <w:tcW w:w="2552" w:type="dxa"/>
            <w:vAlign w:val="center"/>
          </w:tcPr>
          <w:p w:rsidR="00C715D4" w:rsidRPr="00E32C81" w:rsidRDefault="00C715D4" w:rsidP="00CB6DB5">
            <w:pPr>
              <w:tabs>
                <w:tab w:val="left" w:pos="3098"/>
              </w:tabs>
              <w:jc w:val="center"/>
              <w:rPr>
                <w:b/>
                <w:sz w:val="20"/>
                <w:szCs w:val="20"/>
              </w:rPr>
            </w:pPr>
            <w:r w:rsidRPr="00E32C81">
              <w:rPr>
                <w:b/>
                <w:sz w:val="20"/>
                <w:szCs w:val="20"/>
              </w:rPr>
              <w:t>--</w:t>
            </w:r>
          </w:p>
        </w:tc>
      </w:tr>
      <w:tr w:rsidR="00C715D4" w:rsidRPr="00E32C81" w:rsidTr="00C715D4">
        <w:trPr>
          <w:trHeight w:val="284"/>
        </w:trPr>
        <w:tc>
          <w:tcPr>
            <w:tcW w:w="817" w:type="dxa"/>
            <w:vAlign w:val="center"/>
          </w:tcPr>
          <w:p w:rsidR="00C715D4" w:rsidRPr="00E32C81" w:rsidRDefault="00C715D4" w:rsidP="00CB6DB5">
            <w:pPr>
              <w:jc w:val="center"/>
              <w:rPr>
                <w:b/>
                <w:bCs/>
                <w:sz w:val="20"/>
                <w:szCs w:val="20"/>
              </w:rPr>
            </w:pPr>
            <w:r w:rsidRPr="00E32C81">
              <w:rPr>
                <w:b/>
                <w:bCs/>
                <w:sz w:val="20"/>
                <w:szCs w:val="20"/>
              </w:rPr>
              <w:t>2</w:t>
            </w:r>
          </w:p>
        </w:tc>
        <w:tc>
          <w:tcPr>
            <w:tcW w:w="2835" w:type="dxa"/>
            <w:gridSpan w:val="2"/>
            <w:vAlign w:val="center"/>
          </w:tcPr>
          <w:p w:rsidR="00C715D4" w:rsidRPr="00E32C81" w:rsidRDefault="00C715D4" w:rsidP="00CB6DB5">
            <w:pPr>
              <w:rPr>
                <w:b/>
                <w:bCs/>
                <w:sz w:val="20"/>
                <w:szCs w:val="20"/>
              </w:rPr>
            </w:pPr>
            <w:r w:rsidRPr="00E32C81">
              <w:rPr>
                <w:b/>
                <w:bCs/>
                <w:sz w:val="20"/>
                <w:szCs w:val="20"/>
              </w:rPr>
              <w:t>Общественно-деловые зоны</w:t>
            </w:r>
          </w:p>
        </w:tc>
        <w:tc>
          <w:tcPr>
            <w:tcW w:w="1418" w:type="dxa"/>
            <w:vAlign w:val="center"/>
          </w:tcPr>
          <w:p w:rsidR="00C715D4" w:rsidRPr="00E32C81" w:rsidRDefault="00C715D4" w:rsidP="00CB6DB5">
            <w:pPr>
              <w:jc w:val="center"/>
              <w:rPr>
                <w:b/>
                <w:bCs/>
                <w:sz w:val="20"/>
                <w:szCs w:val="20"/>
              </w:rPr>
            </w:pPr>
            <w:r w:rsidRPr="00E32C81">
              <w:rPr>
                <w:b/>
                <w:bCs/>
                <w:sz w:val="20"/>
                <w:szCs w:val="20"/>
              </w:rPr>
              <w:t>42,02</w:t>
            </w:r>
          </w:p>
        </w:tc>
        <w:tc>
          <w:tcPr>
            <w:tcW w:w="1842" w:type="dxa"/>
            <w:vAlign w:val="center"/>
          </w:tcPr>
          <w:p w:rsidR="00C715D4" w:rsidRPr="00E32C81" w:rsidRDefault="00C715D4" w:rsidP="00CB6DB5">
            <w:pPr>
              <w:tabs>
                <w:tab w:val="left" w:pos="3098"/>
              </w:tabs>
              <w:jc w:val="center"/>
              <w:rPr>
                <w:b/>
                <w:sz w:val="20"/>
                <w:szCs w:val="20"/>
              </w:rPr>
            </w:pPr>
            <w:r w:rsidRPr="00E32C81">
              <w:rPr>
                <w:b/>
                <w:sz w:val="20"/>
                <w:szCs w:val="20"/>
              </w:rPr>
              <w:t>3/1</w:t>
            </w:r>
          </w:p>
        </w:tc>
        <w:tc>
          <w:tcPr>
            <w:tcW w:w="2552" w:type="dxa"/>
            <w:vAlign w:val="center"/>
          </w:tcPr>
          <w:p w:rsidR="00C715D4" w:rsidRPr="00E32C81" w:rsidRDefault="000C1079" w:rsidP="00CB6DB5">
            <w:pPr>
              <w:tabs>
                <w:tab w:val="left" w:pos="3098"/>
              </w:tabs>
              <w:jc w:val="center"/>
              <w:rPr>
                <w:b/>
                <w:sz w:val="20"/>
                <w:szCs w:val="20"/>
              </w:rPr>
            </w:pPr>
            <w:r w:rsidRPr="00E32C81">
              <w:rPr>
                <w:b/>
                <w:sz w:val="20"/>
                <w:szCs w:val="20"/>
              </w:rPr>
              <w:t>Строительство гостиницы</w:t>
            </w:r>
          </w:p>
        </w:tc>
      </w:tr>
      <w:tr w:rsidR="00C715D4" w:rsidRPr="00E32C81" w:rsidTr="00C715D4">
        <w:trPr>
          <w:trHeight w:val="284"/>
        </w:trPr>
        <w:tc>
          <w:tcPr>
            <w:tcW w:w="9464" w:type="dxa"/>
            <w:gridSpan w:val="6"/>
            <w:vAlign w:val="center"/>
          </w:tcPr>
          <w:p w:rsidR="00C715D4" w:rsidRPr="00E32C81" w:rsidRDefault="00C715D4" w:rsidP="00CB6DB5">
            <w:pPr>
              <w:tabs>
                <w:tab w:val="left" w:pos="3098"/>
              </w:tabs>
              <w:rPr>
                <w:sz w:val="20"/>
                <w:szCs w:val="20"/>
              </w:rPr>
            </w:pPr>
            <w:r w:rsidRPr="00E32C81">
              <w:rPr>
                <w:sz w:val="20"/>
                <w:szCs w:val="20"/>
              </w:rPr>
              <w:t>в том числе по населённым пунктам:</w:t>
            </w:r>
          </w:p>
        </w:tc>
      </w:tr>
      <w:tr w:rsidR="00C715D4" w:rsidRPr="00E32C81" w:rsidTr="00C715D4">
        <w:trPr>
          <w:trHeight w:val="284"/>
        </w:trPr>
        <w:tc>
          <w:tcPr>
            <w:tcW w:w="817" w:type="dxa"/>
            <w:vAlign w:val="center"/>
          </w:tcPr>
          <w:p w:rsidR="00C715D4" w:rsidRPr="00E32C81" w:rsidRDefault="00C715D4" w:rsidP="00CB6DB5">
            <w:pPr>
              <w:jc w:val="center"/>
              <w:rPr>
                <w:sz w:val="20"/>
                <w:szCs w:val="20"/>
              </w:rPr>
            </w:pPr>
            <w:r w:rsidRPr="00E32C81">
              <w:rPr>
                <w:sz w:val="20"/>
                <w:szCs w:val="20"/>
              </w:rPr>
              <w:t>2.1</w:t>
            </w:r>
          </w:p>
        </w:tc>
        <w:tc>
          <w:tcPr>
            <w:tcW w:w="2835" w:type="dxa"/>
            <w:gridSpan w:val="2"/>
          </w:tcPr>
          <w:p w:rsidR="00C715D4" w:rsidRPr="00E32C81" w:rsidRDefault="00C715D4" w:rsidP="00CB6DB5">
            <w:pPr>
              <w:pStyle w:val="ConsPlusNormal"/>
              <w:ind w:firstLine="29"/>
              <w:contextualSpacing/>
              <w:jc w:val="both"/>
              <w:rPr>
                <w:rFonts w:ascii="Times New Roman" w:hAnsi="Times New Roman" w:cs="Times New Roman"/>
              </w:rPr>
            </w:pPr>
            <w:r w:rsidRPr="00E32C81">
              <w:rPr>
                <w:rFonts w:ascii="Times New Roman" w:hAnsi="Times New Roman" w:cs="Times New Roman"/>
              </w:rPr>
              <w:t>с. Березовка</w:t>
            </w:r>
          </w:p>
        </w:tc>
        <w:tc>
          <w:tcPr>
            <w:tcW w:w="1418" w:type="dxa"/>
            <w:vAlign w:val="center"/>
          </w:tcPr>
          <w:p w:rsidR="00C715D4" w:rsidRPr="00E32C81" w:rsidRDefault="00C715D4" w:rsidP="00CB6DB5">
            <w:pPr>
              <w:jc w:val="center"/>
              <w:rPr>
                <w:sz w:val="20"/>
                <w:szCs w:val="20"/>
              </w:rPr>
            </w:pPr>
            <w:r w:rsidRPr="00E32C81">
              <w:rPr>
                <w:sz w:val="20"/>
                <w:szCs w:val="20"/>
              </w:rPr>
              <w:t>3,15</w:t>
            </w:r>
          </w:p>
        </w:tc>
        <w:tc>
          <w:tcPr>
            <w:tcW w:w="1842" w:type="dxa"/>
            <w:vAlign w:val="center"/>
          </w:tcPr>
          <w:p w:rsidR="00C715D4" w:rsidRPr="00E32C81" w:rsidRDefault="00C715D4" w:rsidP="00CB6DB5">
            <w:pPr>
              <w:tabs>
                <w:tab w:val="left" w:pos="3098"/>
              </w:tabs>
              <w:jc w:val="center"/>
              <w:rPr>
                <w:b/>
                <w:sz w:val="20"/>
                <w:szCs w:val="20"/>
              </w:rPr>
            </w:pPr>
            <w:r w:rsidRPr="00E32C81">
              <w:rPr>
                <w:b/>
                <w:sz w:val="20"/>
                <w:szCs w:val="20"/>
              </w:rPr>
              <w:t>-//-</w:t>
            </w:r>
          </w:p>
        </w:tc>
        <w:tc>
          <w:tcPr>
            <w:tcW w:w="2552" w:type="dxa"/>
            <w:vAlign w:val="center"/>
          </w:tcPr>
          <w:p w:rsidR="00C715D4" w:rsidRPr="00E32C81" w:rsidRDefault="00C715D4" w:rsidP="00CB6DB5">
            <w:pPr>
              <w:tabs>
                <w:tab w:val="left" w:pos="3098"/>
              </w:tabs>
              <w:jc w:val="center"/>
              <w:rPr>
                <w:b/>
                <w:sz w:val="20"/>
                <w:szCs w:val="20"/>
              </w:rPr>
            </w:pPr>
            <w:r w:rsidRPr="00E32C81">
              <w:rPr>
                <w:b/>
                <w:sz w:val="20"/>
                <w:szCs w:val="20"/>
              </w:rPr>
              <w:t>--</w:t>
            </w:r>
          </w:p>
        </w:tc>
      </w:tr>
      <w:tr w:rsidR="00C715D4" w:rsidRPr="00E32C81" w:rsidTr="00C715D4">
        <w:trPr>
          <w:trHeight w:val="284"/>
        </w:trPr>
        <w:tc>
          <w:tcPr>
            <w:tcW w:w="817" w:type="dxa"/>
            <w:vAlign w:val="center"/>
          </w:tcPr>
          <w:p w:rsidR="00C715D4" w:rsidRPr="00E32C81" w:rsidRDefault="00C715D4" w:rsidP="00CB6DB5">
            <w:pPr>
              <w:jc w:val="center"/>
              <w:rPr>
                <w:bCs/>
                <w:sz w:val="20"/>
                <w:szCs w:val="20"/>
              </w:rPr>
            </w:pPr>
            <w:r w:rsidRPr="00E32C81">
              <w:rPr>
                <w:bCs/>
                <w:sz w:val="20"/>
                <w:szCs w:val="20"/>
              </w:rPr>
              <w:t>2.2</w:t>
            </w:r>
          </w:p>
        </w:tc>
        <w:tc>
          <w:tcPr>
            <w:tcW w:w="2835" w:type="dxa"/>
            <w:gridSpan w:val="2"/>
          </w:tcPr>
          <w:p w:rsidR="00C715D4" w:rsidRPr="00E32C81" w:rsidRDefault="00C715D4" w:rsidP="00CB6DB5">
            <w:pPr>
              <w:pStyle w:val="ConsPlusNormal"/>
              <w:ind w:firstLine="29"/>
              <w:contextualSpacing/>
              <w:jc w:val="both"/>
              <w:rPr>
                <w:rFonts w:ascii="Times New Roman" w:hAnsi="Times New Roman" w:cs="Times New Roman"/>
              </w:rPr>
            </w:pPr>
            <w:r w:rsidRPr="00E32C81">
              <w:rPr>
                <w:rFonts w:ascii="Times New Roman" w:hAnsi="Times New Roman" w:cs="Times New Roman"/>
              </w:rPr>
              <w:t>пос. Графский 2-й</w:t>
            </w:r>
          </w:p>
        </w:tc>
        <w:tc>
          <w:tcPr>
            <w:tcW w:w="1418" w:type="dxa"/>
            <w:vAlign w:val="center"/>
          </w:tcPr>
          <w:p w:rsidR="00C715D4" w:rsidRPr="00E32C81" w:rsidRDefault="00C715D4" w:rsidP="00CB6DB5">
            <w:pPr>
              <w:jc w:val="center"/>
              <w:rPr>
                <w:sz w:val="20"/>
                <w:szCs w:val="20"/>
              </w:rPr>
            </w:pPr>
            <w:r w:rsidRPr="00E32C81">
              <w:rPr>
                <w:sz w:val="20"/>
                <w:szCs w:val="20"/>
              </w:rPr>
              <w:t>0</w:t>
            </w:r>
          </w:p>
        </w:tc>
        <w:tc>
          <w:tcPr>
            <w:tcW w:w="1842" w:type="dxa"/>
            <w:vAlign w:val="center"/>
          </w:tcPr>
          <w:p w:rsidR="00C715D4" w:rsidRPr="00E32C81" w:rsidRDefault="00C715D4" w:rsidP="00CB6DB5">
            <w:pPr>
              <w:tabs>
                <w:tab w:val="left" w:pos="3098"/>
              </w:tabs>
              <w:jc w:val="center"/>
              <w:rPr>
                <w:b/>
                <w:sz w:val="20"/>
                <w:szCs w:val="20"/>
              </w:rPr>
            </w:pPr>
            <w:r w:rsidRPr="00E32C81">
              <w:rPr>
                <w:b/>
                <w:sz w:val="20"/>
                <w:szCs w:val="20"/>
              </w:rPr>
              <w:t>-//-</w:t>
            </w:r>
          </w:p>
        </w:tc>
        <w:tc>
          <w:tcPr>
            <w:tcW w:w="2552" w:type="dxa"/>
            <w:vAlign w:val="center"/>
          </w:tcPr>
          <w:p w:rsidR="00C715D4" w:rsidRPr="00E32C81" w:rsidRDefault="00C715D4" w:rsidP="00CB6DB5">
            <w:pPr>
              <w:tabs>
                <w:tab w:val="left" w:pos="3098"/>
              </w:tabs>
              <w:jc w:val="center"/>
              <w:rPr>
                <w:b/>
                <w:sz w:val="20"/>
                <w:szCs w:val="20"/>
              </w:rPr>
            </w:pPr>
            <w:r w:rsidRPr="00E32C81">
              <w:rPr>
                <w:b/>
                <w:sz w:val="20"/>
                <w:szCs w:val="20"/>
              </w:rPr>
              <w:t>--</w:t>
            </w:r>
          </w:p>
        </w:tc>
      </w:tr>
      <w:tr w:rsidR="00C715D4" w:rsidRPr="00E32C81" w:rsidTr="00C715D4">
        <w:trPr>
          <w:trHeight w:val="284"/>
        </w:trPr>
        <w:tc>
          <w:tcPr>
            <w:tcW w:w="817" w:type="dxa"/>
            <w:vAlign w:val="center"/>
          </w:tcPr>
          <w:p w:rsidR="00C715D4" w:rsidRPr="00E32C81" w:rsidRDefault="00C715D4" w:rsidP="00CB6DB5">
            <w:pPr>
              <w:jc w:val="center"/>
              <w:rPr>
                <w:bCs/>
                <w:sz w:val="20"/>
                <w:szCs w:val="20"/>
              </w:rPr>
            </w:pPr>
            <w:r w:rsidRPr="00E32C81">
              <w:rPr>
                <w:bCs/>
                <w:sz w:val="20"/>
                <w:szCs w:val="20"/>
              </w:rPr>
              <w:t>2.3</w:t>
            </w:r>
          </w:p>
        </w:tc>
        <w:tc>
          <w:tcPr>
            <w:tcW w:w="2835" w:type="dxa"/>
            <w:gridSpan w:val="2"/>
          </w:tcPr>
          <w:p w:rsidR="00C715D4" w:rsidRPr="00E32C81" w:rsidRDefault="00C715D4" w:rsidP="00CB6DB5">
            <w:pPr>
              <w:pStyle w:val="ConsPlusNormal"/>
              <w:ind w:firstLine="29"/>
              <w:contextualSpacing/>
              <w:jc w:val="both"/>
              <w:rPr>
                <w:rFonts w:ascii="Times New Roman" w:hAnsi="Times New Roman" w:cs="Times New Roman"/>
              </w:rPr>
            </w:pPr>
            <w:r w:rsidRPr="00E32C81">
              <w:rPr>
                <w:rFonts w:ascii="Times New Roman" w:hAnsi="Times New Roman" w:cs="Times New Roman"/>
              </w:rPr>
              <w:t>д. Ивановка</w:t>
            </w:r>
          </w:p>
        </w:tc>
        <w:tc>
          <w:tcPr>
            <w:tcW w:w="1418" w:type="dxa"/>
            <w:vAlign w:val="center"/>
          </w:tcPr>
          <w:p w:rsidR="00C715D4" w:rsidRPr="00E32C81" w:rsidRDefault="00C715D4" w:rsidP="00CB6DB5">
            <w:pPr>
              <w:jc w:val="center"/>
              <w:rPr>
                <w:sz w:val="20"/>
                <w:szCs w:val="20"/>
              </w:rPr>
            </w:pPr>
            <w:r w:rsidRPr="00E32C81">
              <w:rPr>
                <w:sz w:val="20"/>
                <w:szCs w:val="20"/>
              </w:rPr>
              <w:t>38,87</w:t>
            </w:r>
          </w:p>
        </w:tc>
        <w:tc>
          <w:tcPr>
            <w:tcW w:w="1842" w:type="dxa"/>
            <w:vAlign w:val="center"/>
          </w:tcPr>
          <w:p w:rsidR="00C715D4" w:rsidRPr="00E32C81" w:rsidRDefault="00C715D4" w:rsidP="00CB6DB5">
            <w:pPr>
              <w:tabs>
                <w:tab w:val="left" w:pos="3098"/>
              </w:tabs>
              <w:jc w:val="center"/>
              <w:rPr>
                <w:b/>
                <w:sz w:val="20"/>
                <w:szCs w:val="20"/>
              </w:rPr>
            </w:pPr>
            <w:r w:rsidRPr="00E32C81">
              <w:rPr>
                <w:b/>
                <w:sz w:val="20"/>
                <w:szCs w:val="20"/>
              </w:rPr>
              <w:t>-//-</w:t>
            </w:r>
          </w:p>
        </w:tc>
        <w:tc>
          <w:tcPr>
            <w:tcW w:w="2552" w:type="dxa"/>
            <w:vAlign w:val="center"/>
          </w:tcPr>
          <w:p w:rsidR="00C715D4" w:rsidRPr="00E32C81" w:rsidRDefault="000C1079" w:rsidP="00CB6DB5">
            <w:pPr>
              <w:tabs>
                <w:tab w:val="left" w:pos="3098"/>
              </w:tabs>
              <w:jc w:val="center"/>
              <w:rPr>
                <w:sz w:val="20"/>
                <w:szCs w:val="20"/>
              </w:rPr>
            </w:pPr>
            <w:r w:rsidRPr="00E32C81">
              <w:rPr>
                <w:sz w:val="20"/>
                <w:szCs w:val="20"/>
              </w:rPr>
              <w:t>Строительство гостиницы</w:t>
            </w:r>
          </w:p>
        </w:tc>
      </w:tr>
      <w:tr w:rsidR="00C715D4" w:rsidRPr="00E32C81" w:rsidTr="00C715D4">
        <w:trPr>
          <w:trHeight w:val="284"/>
        </w:trPr>
        <w:tc>
          <w:tcPr>
            <w:tcW w:w="817" w:type="dxa"/>
            <w:vAlign w:val="center"/>
          </w:tcPr>
          <w:p w:rsidR="00C715D4" w:rsidRPr="00E32C81" w:rsidRDefault="00C715D4" w:rsidP="00CB6DB5">
            <w:pPr>
              <w:jc w:val="center"/>
              <w:rPr>
                <w:bCs/>
                <w:sz w:val="20"/>
                <w:szCs w:val="20"/>
              </w:rPr>
            </w:pPr>
            <w:r w:rsidRPr="00E32C81">
              <w:rPr>
                <w:bCs/>
                <w:sz w:val="20"/>
                <w:szCs w:val="20"/>
              </w:rPr>
              <w:t>2.4</w:t>
            </w:r>
          </w:p>
        </w:tc>
        <w:tc>
          <w:tcPr>
            <w:tcW w:w="2835" w:type="dxa"/>
            <w:gridSpan w:val="2"/>
          </w:tcPr>
          <w:p w:rsidR="00C715D4" w:rsidRPr="00E32C81" w:rsidRDefault="00C715D4" w:rsidP="00CB6DB5">
            <w:pPr>
              <w:pStyle w:val="ConsPlusNormal"/>
              <w:ind w:firstLine="29"/>
              <w:contextualSpacing/>
              <w:jc w:val="both"/>
              <w:rPr>
                <w:rFonts w:ascii="Times New Roman" w:hAnsi="Times New Roman" w:cs="Times New Roman"/>
              </w:rPr>
            </w:pPr>
            <w:r w:rsidRPr="00E32C81">
              <w:rPr>
                <w:rFonts w:ascii="Times New Roman" w:hAnsi="Times New Roman" w:cs="Times New Roman"/>
              </w:rPr>
              <w:t>пос. Красный</w:t>
            </w:r>
          </w:p>
        </w:tc>
        <w:tc>
          <w:tcPr>
            <w:tcW w:w="1418" w:type="dxa"/>
            <w:vAlign w:val="center"/>
          </w:tcPr>
          <w:p w:rsidR="00C715D4" w:rsidRPr="00E32C81" w:rsidRDefault="00C715D4" w:rsidP="00CB6DB5">
            <w:pPr>
              <w:jc w:val="center"/>
              <w:rPr>
                <w:sz w:val="20"/>
                <w:szCs w:val="20"/>
              </w:rPr>
            </w:pPr>
            <w:r w:rsidRPr="00E32C81">
              <w:rPr>
                <w:sz w:val="20"/>
                <w:szCs w:val="20"/>
              </w:rPr>
              <w:t>0</w:t>
            </w:r>
          </w:p>
        </w:tc>
        <w:tc>
          <w:tcPr>
            <w:tcW w:w="1842" w:type="dxa"/>
            <w:vAlign w:val="center"/>
          </w:tcPr>
          <w:p w:rsidR="00C715D4" w:rsidRPr="00E32C81" w:rsidRDefault="00C715D4" w:rsidP="00CB6DB5">
            <w:pPr>
              <w:tabs>
                <w:tab w:val="left" w:pos="3098"/>
              </w:tabs>
              <w:jc w:val="center"/>
              <w:rPr>
                <w:b/>
                <w:sz w:val="20"/>
                <w:szCs w:val="20"/>
              </w:rPr>
            </w:pPr>
            <w:r w:rsidRPr="00E32C81">
              <w:rPr>
                <w:b/>
                <w:sz w:val="20"/>
                <w:szCs w:val="20"/>
              </w:rPr>
              <w:t>-//-</w:t>
            </w:r>
          </w:p>
        </w:tc>
        <w:tc>
          <w:tcPr>
            <w:tcW w:w="2552" w:type="dxa"/>
            <w:vAlign w:val="center"/>
          </w:tcPr>
          <w:p w:rsidR="00C715D4" w:rsidRPr="00E32C81" w:rsidRDefault="00C715D4" w:rsidP="00CB6DB5">
            <w:pPr>
              <w:tabs>
                <w:tab w:val="left" w:pos="3098"/>
              </w:tabs>
              <w:jc w:val="center"/>
              <w:rPr>
                <w:b/>
                <w:sz w:val="20"/>
                <w:szCs w:val="20"/>
              </w:rPr>
            </w:pPr>
            <w:r w:rsidRPr="00E32C81">
              <w:rPr>
                <w:b/>
                <w:sz w:val="20"/>
                <w:szCs w:val="20"/>
              </w:rPr>
              <w:t>--</w:t>
            </w:r>
          </w:p>
        </w:tc>
      </w:tr>
      <w:tr w:rsidR="00C715D4" w:rsidRPr="00E32C81" w:rsidTr="00C715D4">
        <w:trPr>
          <w:trHeight w:val="284"/>
        </w:trPr>
        <w:tc>
          <w:tcPr>
            <w:tcW w:w="817" w:type="dxa"/>
            <w:vAlign w:val="center"/>
          </w:tcPr>
          <w:p w:rsidR="00C715D4" w:rsidRPr="00E32C81" w:rsidRDefault="00C715D4" w:rsidP="00CB6DB5">
            <w:pPr>
              <w:jc w:val="center"/>
              <w:rPr>
                <w:bCs/>
                <w:sz w:val="20"/>
                <w:szCs w:val="20"/>
              </w:rPr>
            </w:pPr>
            <w:r w:rsidRPr="00E32C81">
              <w:rPr>
                <w:bCs/>
                <w:sz w:val="20"/>
                <w:szCs w:val="20"/>
              </w:rPr>
              <w:t>2.5</w:t>
            </w:r>
          </w:p>
        </w:tc>
        <w:tc>
          <w:tcPr>
            <w:tcW w:w="2835" w:type="dxa"/>
            <w:gridSpan w:val="2"/>
          </w:tcPr>
          <w:p w:rsidR="00C715D4" w:rsidRPr="00E32C81" w:rsidRDefault="00C715D4" w:rsidP="00CB6DB5">
            <w:pPr>
              <w:pStyle w:val="ConsPlusNormal"/>
              <w:ind w:firstLine="29"/>
              <w:contextualSpacing/>
              <w:jc w:val="both"/>
              <w:rPr>
                <w:rFonts w:ascii="Times New Roman" w:hAnsi="Times New Roman" w:cs="Times New Roman"/>
              </w:rPr>
            </w:pPr>
            <w:r w:rsidRPr="00E32C81">
              <w:rPr>
                <w:rFonts w:ascii="Times New Roman" w:hAnsi="Times New Roman" w:cs="Times New Roman"/>
              </w:rPr>
              <w:t>д. Моздок</w:t>
            </w:r>
          </w:p>
        </w:tc>
        <w:tc>
          <w:tcPr>
            <w:tcW w:w="1418" w:type="dxa"/>
            <w:vAlign w:val="center"/>
          </w:tcPr>
          <w:p w:rsidR="00C715D4" w:rsidRPr="00E32C81" w:rsidRDefault="00C715D4" w:rsidP="00CB6DB5">
            <w:pPr>
              <w:jc w:val="center"/>
              <w:rPr>
                <w:sz w:val="20"/>
                <w:szCs w:val="20"/>
              </w:rPr>
            </w:pPr>
            <w:r w:rsidRPr="00E32C81">
              <w:rPr>
                <w:sz w:val="20"/>
                <w:szCs w:val="20"/>
              </w:rPr>
              <w:t>0</w:t>
            </w:r>
          </w:p>
        </w:tc>
        <w:tc>
          <w:tcPr>
            <w:tcW w:w="1842" w:type="dxa"/>
            <w:vAlign w:val="center"/>
          </w:tcPr>
          <w:p w:rsidR="00C715D4" w:rsidRPr="00E32C81" w:rsidRDefault="00C715D4" w:rsidP="00CB6DB5">
            <w:pPr>
              <w:tabs>
                <w:tab w:val="left" w:pos="3098"/>
              </w:tabs>
              <w:jc w:val="center"/>
              <w:rPr>
                <w:b/>
                <w:sz w:val="20"/>
                <w:szCs w:val="20"/>
              </w:rPr>
            </w:pPr>
            <w:r w:rsidRPr="00E32C81">
              <w:rPr>
                <w:b/>
                <w:sz w:val="20"/>
                <w:szCs w:val="20"/>
              </w:rPr>
              <w:t>-//-</w:t>
            </w:r>
          </w:p>
        </w:tc>
        <w:tc>
          <w:tcPr>
            <w:tcW w:w="2552" w:type="dxa"/>
            <w:vAlign w:val="center"/>
          </w:tcPr>
          <w:p w:rsidR="00C715D4" w:rsidRPr="00E32C81" w:rsidRDefault="00C715D4" w:rsidP="00CB6DB5">
            <w:pPr>
              <w:tabs>
                <w:tab w:val="left" w:pos="3098"/>
              </w:tabs>
              <w:jc w:val="center"/>
              <w:rPr>
                <w:b/>
                <w:sz w:val="20"/>
                <w:szCs w:val="20"/>
              </w:rPr>
            </w:pPr>
            <w:r w:rsidRPr="00E32C81">
              <w:rPr>
                <w:b/>
                <w:sz w:val="20"/>
                <w:szCs w:val="20"/>
              </w:rPr>
              <w:t>--</w:t>
            </w:r>
          </w:p>
        </w:tc>
      </w:tr>
      <w:tr w:rsidR="00C715D4" w:rsidRPr="00E32C81" w:rsidTr="00C715D4">
        <w:trPr>
          <w:trHeight w:val="284"/>
        </w:trPr>
        <w:tc>
          <w:tcPr>
            <w:tcW w:w="817" w:type="dxa"/>
            <w:vAlign w:val="center"/>
          </w:tcPr>
          <w:p w:rsidR="00C715D4" w:rsidRPr="00E32C81" w:rsidRDefault="00C715D4" w:rsidP="00CB6DB5">
            <w:pPr>
              <w:jc w:val="center"/>
              <w:rPr>
                <w:bCs/>
                <w:sz w:val="20"/>
                <w:szCs w:val="20"/>
              </w:rPr>
            </w:pPr>
            <w:r w:rsidRPr="00E32C81">
              <w:rPr>
                <w:bCs/>
                <w:sz w:val="20"/>
                <w:szCs w:val="20"/>
              </w:rPr>
              <w:t>2.6</w:t>
            </w:r>
          </w:p>
        </w:tc>
        <w:tc>
          <w:tcPr>
            <w:tcW w:w="2835" w:type="dxa"/>
            <w:gridSpan w:val="2"/>
          </w:tcPr>
          <w:p w:rsidR="00C715D4" w:rsidRPr="00E32C81" w:rsidRDefault="00C715D4" w:rsidP="00CB6DB5">
            <w:pPr>
              <w:pStyle w:val="ConsPlusNormal"/>
              <w:ind w:firstLine="29"/>
              <w:contextualSpacing/>
              <w:jc w:val="both"/>
              <w:rPr>
                <w:rFonts w:ascii="Times New Roman" w:hAnsi="Times New Roman" w:cs="Times New Roman"/>
              </w:rPr>
            </w:pPr>
            <w:r w:rsidRPr="00E32C81">
              <w:rPr>
                <w:rFonts w:ascii="Times New Roman" w:hAnsi="Times New Roman" w:cs="Times New Roman"/>
              </w:rPr>
              <w:t>пос. Прогресс</w:t>
            </w:r>
          </w:p>
        </w:tc>
        <w:tc>
          <w:tcPr>
            <w:tcW w:w="1418" w:type="dxa"/>
            <w:vAlign w:val="center"/>
          </w:tcPr>
          <w:p w:rsidR="00C715D4" w:rsidRPr="00E32C81" w:rsidRDefault="00C715D4" w:rsidP="00CB6DB5">
            <w:pPr>
              <w:jc w:val="center"/>
              <w:rPr>
                <w:sz w:val="20"/>
                <w:szCs w:val="20"/>
              </w:rPr>
            </w:pPr>
            <w:r w:rsidRPr="00E32C81">
              <w:rPr>
                <w:sz w:val="20"/>
                <w:szCs w:val="20"/>
              </w:rPr>
              <w:t>0</w:t>
            </w:r>
          </w:p>
        </w:tc>
        <w:tc>
          <w:tcPr>
            <w:tcW w:w="1842" w:type="dxa"/>
            <w:vAlign w:val="center"/>
          </w:tcPr>
          <w:p w:rsidR="00C715D4" w:rsidRPr="00E32C81" w:rsidRDefault="00C715D4" w:rsidP="00CB6DB5">
            <w:pPr>
              <w:tabs>
                <w:tab w:val="left" w:pos="3098"/>
              </w:tabs>
              <w:jc w:val="center"/>
              <w:rPr>
                <w:b/>
                <w:sz w:val="20"/>
                <w:szCs w:val="20"/>
              </w:rPr>
            </w:pPr>
            <w:r w:rsidRPr="00E32C81">
              <w:rPr>
                <w:b/>
                <w:sz w:val="20"/>
                <w:szCs w:val="20"/>
              </w:rPr>
              <w:t>-//-</w:t>
            </w:r>
          </w:p>
        </w:tc>
        <w:tc>
          <w:tcPr>
            <w:tcW w:w="2552" w:type="dxa"/>
            <w:vAlign w:val="center"/>
          </w:tcPr>
          <w:p w:rsidR="00C715D4" w:rsidRPr="00E32C81" w:rsidRDefault="00C715D4" w:rsidP="00CB6DB5">
            <w:pPr>
              <w:tabs>
                <w:tab w:val="left" w:pos="3098"/>
              </w:tabs>
              <w:jc w:val="center"/>
              <w:rPr>
                <w:b/>
                <w:sz w:val="20"/>
                <w:szCs w:val="20"/>
              </w:rPr>
            </w:pPr>
            <w:r w:rsidRPr="00E32C81">
              <w:rPr>
                <w:b/>
                <w:sz w:val="20"/>
                <w:szCs w:val="20"/>
              </w:rPr>
              <w:t>--</w:t>
            </w:r>
          </w:p>
        </w:tc>
      </w:tr>
      <w:tr w:rsidR="00C715D4" w:rsidRPr="00E32C81" w:rsidTr="00C715D4">
        <w:trPr>
          <w:trHeight w:val="284"/>
        </w:trPr>
        <w:tc>
          <w:tcPr>
            <w:tcW w:w="817" w:type="dxa"/>
            <w:vAlign w:val="center"/>
          </w:tcPr>
          <w:p w:rsidR="00C715D4" w:rsidRPr="00E32C81" w:rsidRDefault="00C715D4" w:rsidP="00CB6DB5">
            <w:pPr>
              <w:jc w:val="center"/>
              <w:rPr>
                <w:bCs/>
                <w:sz w:val="20"/>
                <w:szCs w:val="20"/>
              </w:rPr>
            </w:pPr>
            <w:r w:rsidRPr="00E32C81">
              <w:rPr>
                <w:bCs/>
                <w:sz w:val="20"/>
                <w:szCs w:val="20"/>
              </w:rPr>
              <w:t>2.7</w:t>
            </w:r>
          </w:p>
        </w:tc>
        <w:tc>
          <w:tcPr>
            <w:tcW w:w="2835" w:type="dxa"/>
            <w:gridSpan w:val="2"/>
          </w:tcPr>
          <w:p w:rsidR="00C715D4" w:rsidRPr="00E32C81" w:rsidRDefault="00C715D4" w:rsidP="00CB6DB5">
            <w:pPr>
              <w:pStyle w:val="ConsPlusNormal"/>
              <w:ind w:firstLine="29"/>
              <w:contextualSpacing/>
              <w:jc w:val="both"/>
              <w:rPr>
                <w:rFonts w:ascii="Times New Roman" w:hAnsi="Times New Roman" w:cs="Times New Roman"/>
              </w:rPr>
            </w:pPr>
            <w:r w:rsidRPr="00E32C81">
              <w:rPr>
                <w:rFonts w:ascii="Times New Roman" w:hAnsi="Times New Roman" w:cs="Times New Roman"/>
              </w:rPr>
              <w:t>пос. Сабуровский</w:t>
            </w:r>
          </w:p>
        </w:tc>
        <w:tc>
          <w:tcPr>
            <w:tcW w:w="1418" w:type="dxa"/>
            <w:vAlign w:val="center"/>
          </w:tcPr>
          <w:p w:rsidR="00C715D4" w:rsidRPr="00E32C81" w:rsidRDefault="00C715D4" w:rsidP="00CB6DB5">
            <w:pPr>
              <w:jc w:val="center"/>
              <w:rPr>
                <w:sz w:val="20"/>
                <w:szCs w:val="20"/>
              </w:rPr>
            </w:pPr>
            <w:r w:rsidRPr="00E32C81">
              <w:rPr>
                <w:sz w:val="20"/>
                <w:szCs w:val="20"/>
              </w:rPr>
              <w:t>0</w:t>
            </w:r>
          </w:p>
        </w:tc>
        <w:tc>
          <w:tcPr>
            <w:tcW w:w="1842" w:type="dxa"/>
            <w:vAlign w:val="center"/>
          </w:tcPr>
          <w:p w:rsidR="00C715D4" w:rsidRPr="00E32C81" w:rsidRDefault="00C715D4" w:rsidP="00CB6DB5">
            <w:pPr>
              <w:tabs>
                <w:tab w:val="left" w:pos="3098"/>
              </w:tabs>
              <w:jc w:val="center"/>
              <w:rPr>
                <w:b/>
                <w:sz w:val="20"/>
                <w:szCs w:val="20"/>
              </w:rPr>
            </w:pPr>
            <w:r w:rsidRPr="00E32C81">
              <w:rPr>
                <w:b/>
                <w:sz w:val="20"/>
                <w:szCs w:val="20"/>
              </w:rPr>
              <w:t>-//-</w:t>
            </w:r>
          </w:p>
        </w:tc>
        <w:tc>
          <w:tcPr>
            <w:tcW w:w="2552" w:type="dxa"/>
            <w:vAlign w:val="center"/>
          </w:tcPr>
          <w:p w:rsidR="00C715D4" w:rsidRPr="00E32C81" w:rsidRDefault="00C715D4" w:rsidP="00CB6DB5">
            <w:pPr>
              <w:tabs>
                <w:tab w:val="left" w:pos="3098"/>
              </w:tabs>
              <w:jc w:val="center"/>
              <w:rPr>
                <w:b/>
                <w:sz w:val="20"/>
                <w:szCs w:val="20"/>
              </w:rPr>
            </w:pPr>
            <w:r w:rsidRPr="00E32C81">
              <w:rPr>
                <w:b/>
                <w:sz w:val="20"/>
                <w:szCs w:val="20"/>
              </w:rPr>
              <w:t>--</w:t>
            </w:r>
          </w:p>
        </w:tc>
      </w:tr>
      <w:tr w:rsidR="00C715D4" w:rsidRPr="00E32C81" w:rsidTr="00C715D4">
        <w:trPr>
          <w:trHeight w:val="284"/>
        </w:trPr>
        <w:tc>
          <w:tcPr>
            <w:tcW w:w="817" w:type="dxa"/>
            <w:vAlign w:val="center"/>
          </w:tcPr>
          <w:p w:rsidR="00C715D4" w:rsidRPr="00E32C81" w:rsidRDefault="00C715D4" w:rsidP="00CB6DB5">
            <w:pPr>
              <w:jc w:val="center"/>
              <w:rPr>
                <w:bCs/>
                <w:sz w:val="20"/>
                <w:szCs w:val="20"/>
              </w:rPr>
            </w:pPr>
            <w:r w:rsidRPr="00E32C81">
              <w:rPr>
                <w:bCs/>
                <w:sz w:val="20"/>
                <w:szCs w:val="20"/>
              </w:rPr>
              <w:t>2.8</w:t>
            </w:r>
          </w:p>
        </w:tc>
        <w:tc>
          <w:tcPr>
            <w:tcW w:w="2835" w:type="dxa"/>
            <w:gridSpan w:val="2"/>
          </w:tcPr>
          <w:p w:rsidR="00C715D4" w:rsidRPr="00E32C81" w:rsidRDefault="00C715D4" w:rsidP="00CB6DB5">
            <w:pPr>
              <w:ind w:firstLine="29"/>
              <w:contextualSpacing/>
              <w:rPr>
                <w:sz w:val="20"/>
                <w:szCs w:val="20"/>
              </w:rPr>
            </w:pPr>
            <w:r w:rsidRPr="00E32C81">
              <w:rPr>
                <w:sz w:val="20"/>
                <w:szCs w:val="20"/>
              </w:rPr>
              <w:t>пос. Украинцев</w:t>
            </w:r>
          </w:p>
        </w:tc>
        <w:tc>
          <w:tcPr>
            <w:tcW w:w="1418" w:type="dxa"/>
            <w:vAlign w:val="center"/>
          </w:tcPr>
          <w:p w:rsidR="00C715D4" w:rsidRPr="00E32C81" w:rsidRDefault="00C715D4" w:rsidP="00CB6DB5">
            <w:pPr>
              <w:jc w:val="center"/>
              <w:rPr>
                <w:sz w:val="20"/>
                <w:szCs w:val="20"/>
              </w:rPr>
            </w:pPr>
            <w:r w:rsidRPr="00E32C81">
              <w:rPr>
                <w:sz w:val="20"/>
                <w:szCs w:val="20"/>
              </w:rPr>
              <w:t>0</w:t>
            </w:r>
          </w:p>
        </w:tc>
        <w:tc>
          <w:tcPr>
            <w:tcW w:w="1842" w:type="dxa"/>
            <w:vAlign w:val="center"/>
          </w:tcPr>
          <w:p w:rsidR="00C715D4" w:rsidRPr="00E32C81" w:rsidRDefault="00C715D4" w:rsidP="00CB6DB5">
            <w:pPr>
              <w:tabs>
                <w:tab w:val="left" w:pos="3098"/>
              </w:tabs>
              <w:jc w:val="center"/>
              <w:rPr>
                <w:b/>
                <w:sz w:val="20"/>
                <w:szCs w:val="20"/>
              </w:rPr>
            </w:pPr>
            <w:r w:rsidRPr="00E32C81">
              <w:rPr>
                <w:b/>
                <w:sz w:val="20"/>
                <w:szCs w:val="20"/>
              </w:rPr>
              <w:t>-//-</w:t>
            </w:r>
          </w:p>
        </w:tc>
        <w:tc>
          <w:tcPr>
            <w:tcW w:w="2552" w:type="dxa"/>
            <w:vAlign w:val="center"/>
          </w:tcPr>
          <w:p w:rsidR="00C715D4" w:rsidRPr="00E32C81" w:rsidRDefault="00C715D4" w:rsidP="00CB6DB5">
            <w:pPr>
              <w:tabs>
                <w:tab w:val="left" w:pos="3098"/>
              </w:tabs>
              <w:jc w:val="center"/>
              <w:rPr>
                <w:b/>
                <w:sz w:val="20"/>
                <w:szCs w:val="20"/>
              </w:rPr>
            </w:pPr>
            <w:r w:rsidRPr="00E32C81">
              <w:rPr>
                <w:b/>
                <w:sz w:val="20"/>
                <w:szCs w:val="20"/>
              </w:rPr>
              <w:t>--</w:t>
            </w:r>
          </w:p>
        </w:tc>
      </w:tr>
      <w:tr w:rsidR="00C715D4" w:rsidRPr="00E32C81" w:rsidTr="00C715D4">
        <w:trPr>
          <w:trHeight w:val="284"/>
        </w:trPr>
        <w:tc>
          <w:tcPr>
            <w:tcW w:w="817" w:type="dxa"/>
            <w:vAlign w:val="center"/>
          </w:tcPr>
          <w:p w:rsidR="00C715D4" w:rsidRPr="00E32C81" w:rsidRDefault="00C715D4" w:rsidP="00CB6DB5">
            <w:pPr>
              <w:jc w:val="center"/>
              <w:rPr>
                <w:b/>
                <w:bCs/>
                <w:sz w:val="20"/>
                <w:szCs w:val="20"/>
              </w:rPr>
            </w:pPr>
            <w:r w:rsidRPr="00E32C81">
              <w:rPr>
                <w:b/>
                <w:bCs/>
                <w:sz w:val="20"/>
                <w:szCs w:val="20"/>
              </w:rPr>
              <w:t>3</w:t>
            </w:r>
          </w:p>
        </w:tc>
        <w:tc>
          <w:tcPr>
            <w:tcW w:w="2835" w:type="dxa"/>
            <w:gridSpan w:val="2"/>
            <w:vAlign w:val="center"/>
          </w:tcPr>
          <w:p w:rsidR="00C715D4" w:rsidRPr="00E32C81" w:rsidRDefault="00C715D4" w:rsidP="00CB6DB5">
            <w:pPr>
              <w:rPr>
                <w:b/>
                <w:bCs/>
                <w:sz w:val="20"/>
                <w:szCs w:val="20"/>
              </w:rPr>
            </w:pPr>
            <w:r w:rsidRPr="00E32C81">
              <w:rPr>
                <w:b/>
                <w:bCs/>
                <w:sz w:val="20"/>
                <w:szCs w:val="20"/>
              </w:rPr>
              <w:t>Производственные зоны, зоны инженерной и транспортной инфраструктур</w:t>
            </w:r>
          </w:p>
        </w:tc>
        <w:tc>
          <w:tcPr>
            <w:tcW w:w="1418" w:type="dxa"/>
            <w:vAlign w:val="center"/>
          </w:tcPr>
          <w:p w:rsidR="00C715D4" w:rsidRPr="00E32C81" w:rsidRDefault="00C715D4" w:rsidP="00CB6DB5">
            <w:pPr>
              <w:jc w:val="center"/>
              <w:rPr>
                <w:b/>
                <w:bCs/>
                <w:sz w:val="20"/>
                <w:szCs w:val="20"/>
              </w:rPr>
            </w:pPr>
            <w:r w:rsidRPr="00E32C81">
              <w:rPr>
                <w:b/>
                <w:bCs/>
                <w:sz w:val="20"/>
                <w:szCs w:val="20"/>
              </w:rPr>
              <w:t>1,81</w:t>
            </w:r>
          </w:p>
        </w:tc>
        <w:tc>
          <w:tcPr>
            <w:tcW w:w="1842" w:type="dxa"/>
            <w:vAlign w:val="center"/>
          </w:tcPr>
          <w:p w:rsidR="00C715D4" w:rsidRPr="00E32C81" w:rsidRDefault="00C715D4" w:rsidP="00CB6DB5">
            <w:pPr>
              <w:tabs>
                <w:tab w:val="left" w:pos="3098"/>
              </w:tabs>
              <w:jc w:val="center"/>
              <w:rPr>
                <w:b/>
                <w:sz w:val="20"/>
                <w:szCs w:val="20"/>
              </w:rPr>
            </w:pPr>
            <w:r w:rsidRPr="00E32C81">
              <w:rPr>
                <w:b/>
                <w:sz w:val="20"/>
                <w:szCs w:val="20"/>
              </w:rPr>
              <w:t>не устанавливается</w:t>
            </w:r>
          </w:p>
        </w:tc>
        <w:tc>
          <w:tcPr>
            <w:tcW w:w="2552" w:type="dxa"/>
            <w:vAlign w:val="center"/>
          </w:tcPr>
          <w:p w:rsidR="00C715D4" w:rsidRPr="00E32C81" w:rsidRDefault="00C715D4" w:rsidP="00CB6DB5">
            <w:pPr>
              <w:tabs>
                <w:tab w:val="left" w:pos="3098"/>
              </w:tabs>
              <w:jc w:val="center"/>
              <w:rPr>
                <w:sz w:val="20"/>
                <w:szCs w:val="20"/>
              </w:rPr>
            </w:pPr>
            <w:r w:rsidRPr="00E32C81">
              <w:rPr>
                <w:b/>
                <w:sz w:val="20"/>
                <w:szCs w:val="20"/>
              </w:rPr>
              <w:t>--</w:t>
            </w:r>
          </w:p>
        </w:tc>
      </w:tr>
      <w:tr w:rsidR="00C715D4" w:rsidRPr="00E32C81" w:rsidTr="00C715D4">
        <w:trPr>
          <w:trHeight w:val="284"/>
        </w:trPr>
        <w:tc>
          <w:tcPr>
            <w:tcW w:w="9464" w:type="dxa"/>
            <w:gridSpan w:val="6"/>
            <w:vAlign w:val="center"/>
          </w:tcPr>
          <w:p w:rsidR="00C715D4" w:rsidRPr="00E32C81" w:rsidRDefault="00C715D4" w:rsidP="00CB6DB5">
            <w:pPr>
              <w:tabs>
                <w:tab w:val="left" w:pos="3098"/>
              </w:tabs>
              <w:rPr>
                <w:sz w:val="20"/>
                <w:szCs w:val="20"/>
              </w:rPr>
            </w:pPr>
            <w:r w:rsidRPr="00E32C81">
              <w:rPr>
                <w:sz w:val="20"/>
                <w:szCs w:val="20"/>
              </w:rPr>
              <w:t>в том числе по населённым пунктам:</w:t>
            </w:r>
          </w:p>
        </w:tc>
      </w:tr>
      <w:tr w:rsidR="00C715D4" w:rsidRPr="00E32C81" w:rsidTr="00C715D4">
        <w:trPr>
          <w:trHeight w:val="284"/>
        </w:trPr>
        <w:tc>
          <w:tcPr>
            <w:tcW w:w="817" w:type="dxa"/>
            <w:vAlign w:val="center"/>
          </w:tcPr>
          <w:p w:rsidR="00C715D4" w:rsidRPr="00E32C81" w:rsidRDefault="00C715D4" w:rsidP="00CB6DB5">
            <w:pPr>
              <w:jc w:val="center"/>
              <w:rPr>
                <w:bCs/>
                <w:sz w:val="20"/>
                <w:szCs w:val="20"/>
              </w:rPr>
            </w:pPr>
            <w:r w:rsidRPr="00E32C81">
              <w:rPr>
                <w:bCs/>
                <w:sz w:val="20"/>
                <w:szCs w:val="20"/>
              </w:rPr>
              <w:t>3.1</w:t>
            </w:r>
          </w:p>
        </w:tc>
        <w:tc>
          <w:tcPr>
            <w:tcW w:w="2552" w:type="dxa"/>
          </w:tcPr>
          <w:p w:rsidR="00C715D4" w:rsidRPr="00E32C81" w:rsidRDefault="00C715D4" w:rsidP="00CB6DB5">
            <w:pPr>
              <w:pStyle w:val="ConsPlusNormal"/>
              <w:ind w:firstLine="29"/>
              <w:contextualSpacing/>
              <w:jc w:val="both"/>
              <w:rPr>
                <w:rFonts w:ascii="Times New Roman" w:hAnsi="Times New Roman" w:cs="Times New Roman"/>
              </w:rPr>
            </w:pPr>
            <w:r w:rsidRPr="00E32C81">
              <w:rPr>
                <w:rFonts w:ascii="Times New Roman" w:hAnsi="Times New Roman" w:cs="Times New Roman"/>
              </w:rPr>
              <w:t>с. Березовка</w:t>
            </w:r>
          </w:p>
        </w:tc>
        <w:tc>
          <w:tcPr>
            <w:tcW w:w="1701" w:type="dxa"/>
            <w:gridSpan w:val="2"/>
            <w:vAlign w:val="center"/>
          </w:tcPr>
          <w:p w:rsidR="00C715D4" w:rsidRPr="00E32C81" w:rsidRDefault="00C715D4" w:rsidP="00CB6DB5">
            <w:pPr>
              <w:jc w:val="center"/>
              <w:rPr>
                <w:sz w:val="20"/>
                <w:szCs w:val="20"/>
              </w:rPr>
            </w:pPr>
            <w:r w:rsidRPr="00E32C81">
              <w:rPr>
                <w:sz w:val="20"/>
                <w:szCs w:val="20"/>
              </w:rPr>
              <w:t>0,35</w:t>
            </w:r>
          </w:p>
        </w:tc>
        <w:tc>
          <w:tcPr>
            <w:tcW w:w="1842" w:type="dxa"/>
            <w:vAlign w:val="center"/>
          </w:tcPr>
          <w:p w:rsidR="00C715D4" w:rsidRPr="00E32C81" w:rsidRDefault="00C715D4" w:rsidP="00CB6DB5">
            <w:pPr>
              <w:tabs>
                <w:tab w:val="left" w:pos="3098"/>
              </w:tabs>
              <w:jc w:val="center"/>
              <w:rPr>
                <w:b/>
                <w:sz w:val="20"/>
                <w:szCs w:val="20"/>
              </w:rPr>
            </w:pPr>
            <w:r w:rsidRPr="00E32C81">
              <w:rPr>
                <w:b/>
                <w:sz w:val="20"/>
                <w:szCs w:val="20"/>
              </w:rPr>
              <w:t>-//-</w:t>
            </w:r>
          </w:p>
        </w:tc>
        <w:tc>
          <w:tcPr>
            <w:tcW w:w="2552" w:type="dxa"/>
            <w:vAlign w:val="center"/>
          </w:tcPr>
          <w:p w:rsidR="00C715D4" w:rsidRPr="00E32C81" w:rsidRDefault="00C715D4" w:rsidP="00CB6DB5">
            <w:pPr>
              <w:tabs>
                <w:tab w:val="left" w:pos="3098"/>
              </w:tabs>
              <w:jc w:val="center"/>
              <w:rPr>
                <w:b/>
                <w:sz w:val="20"/>
                <w:szCs w:val="20"/>
              </w:rPr>
            </w:pPr>
            <w:r w:rsidRPr="00E32C81">
              <w:rPr>
                <w:b/>
                <w:sz w:val="20"/>
                <w:szCs w:val="20"/>
              </w:rPr>
              <w:t>--</w:t>
            </w:r>
          </w:p>
        </w:tc>
      </w:tr>
      <w:tr w:rsidR="00C715D4" w:rsidRPr="00E32C81" w:rsidTr="00C715D4">
        <w:trPr>
          <w:trHeight w:val="284"/>
        </w:trPr>
        <w:tc>
          <w:tcPr>
            <w:tcW w:w="817" w:type="dxa"/>
            <w:vAlign w:val="center"/>
          </w:tcPr>
          <w:p w:rsidR="00C715D4" w:rsidRPr="00E32C81" w:rsidRDefault="00C715D4" w:rsidP="00CB6DB5">
            <w:pPr>
              <w:jc w:val="center"/>
              <w:rPr>
                <w:bCs/>
                <w:sz w:val="20"/>
                <w:szCs w:val="20"/>
              </w:rPr>
            </w:pPr>
            <w:r w:rsidRPr="00E32C81">
              <w:rPr>
                <w:bCs/>
                <w:sz w:val="20"/>
                <w:szCs w:val="20"/>
              </w:rPr>
              <w:t>3.2</w:t>
            </w:r>
          </w:p>
        </w:tc>
        <w:tc>
          <w:tcPr>
            <w:tcW w:w="2552" w:type="dxa"/>
          </w:tcPr>
          <w:p w:rsidR="00C715D4" w:rsidRPr="00E32C81" w:rsidRDefault="00C715D4" w:rsidP="00CB6DB5">
            <w:pPr>
              <w:pStyle w:val="ConsPlusNormal"/>
              <w:ind w:firstLine="29"/>
              <w:contextualSpacing/>
              <w:jc w:val="both"/>
              <w:rPr>
                <w:rFonts w:ascii="Times New Roman" w:hAnsi="Times New Roman" w:cs="Times New Roman"/>
              </w:rPr>
            </w:pPr>
            <w:r w:rsidRPr="00E32C81">
              <w:rPr>
                <w:rFonts w:ascii="Times New Roman" w:hAnsi="Times New Roman" w:cs="Times New Roman"/>
              </w:rPr>
              <w:t>пос. Графский 2-й</w:t>
            </w:r>
          </w:p>
        </w:tc>
        <w:tc>
          <w:tcPr>
            <w:tcW w:w="1701" w:type="dxa"/>
            <w:gridSpan w:val="2"/>
            <w:vAlign w:val="center"/>
          </w:tcPr>
          <w:p w:rsidR="00C715D4" w:rsidRPr="00E32C81" w:rsidRDefault="00C715D4" w:rsidP="00CB6DB5">
            <w:pPr>
              <w:jc w:val="center"/>
              <w:rPr>
                <w:sz w:val="20"/>
                <w:szCs w:val="20"/>
              </w:rPr>
            </w:pPr>
            <w:r w:rsidRPr="00E32C81">
              <w:rPr>
                <w:sz w:val="20"/>
                <w:szCs w:val="20"/>
              </w:rPr>
              <w:t>0</w:t>
            </w:r>
          </w:p>
        </w:tc>
        <w:tc>
          <w:tcPr>
            <w:tcW w:w="1842" w:type="dxa"/>
            <w:vAlign w:val="center"/>
          </w:tcPr>
          <w:p w:rsidR="00C715D4" w:rsidRPr="00E32C81" w:rsidRDefault="00C715D4" w:rsidP="00CB6DB5">
            <w:pPr>
              <w:tabs>
                <w:tab w:val="left" w:pos="3098"/>
              </w:tabs>
              <w:jc w:val="center"/>
              <w:rPr>
                <w:b/>
                <w:sz w:val="20"/>
                <w:szCs w:val="20"/>
              </w:rPr>
            </w:pPr>
            <w:r w:rsidRPr="00E32C81">
              <w:rPr>
                <w:b/>
                <w:sz w:val="20"/>
                <w:szCs w:val="20"/>
              </w:rPr>
              <w:t>-//-</w:t>
            </w:r>
          </w:p>
        </w:tc>
        <w:tc>
          <w:tcPr>
            <w:tcW w:w="2552" w:type="dxa"/>
            <w:vAlign w:val="center"/>
          </w:tcPr>
          <w:p w:rsidR="00C715D4" w:rsidRPr="00E32C81" w:rsidRDefault="00C715D4" w:rsidP="00CB6DB5">
            <w:pPr>
              <w:tabs>
                <w:tab w:val="left" w:pos="3098"/>
              </w:tabs>
              <w:jc w:val="center"/>
              <w:rPr>
                <w:b/>
                <w:sz w:val="20"/>
                <w:szCs w:val="20"/>
              </w:rPr>
            </w:pPr>
            <w:r w:rsidRPr="00E32C81">
              <w:rPr>
                <w:b/>
                <w:sz w:val="20"/>
                <w:szCs w:val="20"/>
              </w:rPr>
              <w:t>--</w:t>
            </w:r>
          </w:p>
        </w:tc>
      </w:tr>
      <w:tr w:rsidR="00C715D4" w:rsidRPr="00E32C81" w:rsidTr="00C715D4">
        <w:trPr>
          <w:trHeight w:val="284"/>
        </w:trPr>
        <w:tc>
          <w:tcPr>
            <w:tcW w:w="817" w:type="dxa"/>
            <w:vAlign w:val="center"/>
          </w:tcPr>
          <w:p w:rsidR="00C715D4" w:rsidRPr="00E32C81" w:rsidRDefault="00C715D4" w:rsidP="00CB6DB5">
            <w:pPr>
              <w:jc w:val="center"/>
              <w:rPr>
                <w:bCs/>
                <w:sz w:val="20"/>
                <w:szCs w:val="20"/>
              </w:rPr>
            </w:pPr>
            <w:r w:rsidRPr="00E32C81">
              <w:rPr>
                <w:bCs/>
                <w:sz w:val="20"/>
                <w:szCs w:val="20"/>
              </w:rPr>
              <w:t>3.3</w:t>
            </w:r>
          </w:p>
        </w:tc>
        <w:tc>
          <w:tcPr>
            <w:tcW w:w="2552" w:type="dxa"/>
          </w:tcPr>
          <w:p w:rsidR="00C715D4" w:rsidRPr="00E32C81" w:rsidRDefault="00C715D4" w:rsidP="00CB6DB5">
            <w:pPr>
              <w:pStyle w:val="ConsPlusNormal"/>
              <w:ind w:firstLine="29"/>
              <w:contextualSpacing/>
              <w:jc w:val="both"/>
              <w:rPr>
                <w:rFonts w:ascii="Times New Roman" w:hAnsi="Times New Roman" w:cs="Times New Roman"/>
              </w:rPr>
            </w:pPr>
            <w:r w:rsidRPr="00E32C81">
              <w:rPr>
                <w:rFonts w:ascii="Times New Roman" w:hAnsi="Times New Roman" w:cs="Times New Roman"/>
              </w:rPr>
              <w:t>д. Ивановка</w:t>
            </w:r>
          </w:p>
        </w:tc>
        <w:tc>
          <w:tcPr>
            <w:tcW w:w="1701" w:type="dxa"/>
            <w:gridSpan w:val="2"/>
            <w:vAlign w:val="center"/>
          </w:tcPr>
          <w:p w:rsidR="00C715D4" w:rsidRPr="00E32C81" w:rsidRDefault="00C715D4" w:rsidP="00CB6DB5">
            <w:pPr>
              <w:jc w:val="center"/>
              <w:rPr>
                <w:sz w:val="20"/>
                <w:szCs w:val="20"/>
              </w:rPr>
            </w:pPr>
            <w:r w:rsidRPr="00E32C81">
              <w:rPr>
                <w:sz w:val="20"/>
                <w:szCs w:val="20"/>
              </w:rPr>
              <w:t>1,46</w:t>
            </w:r>
          </w:p>
        </w:tc>
        <w:tc>
          <w:tcPr>
            <w:tcW w:w="1842" w:type="dxa"/>
            <w:vAlign w:val="center"/>
          </w:tcPr>
          <w:p w:rsidR="00C715D4" w:rsidRPr="00E32C81" w:rsidRDefault="00C715D4" w:rsidP="00CB6DB5">
            <w:pPr>
              <w:tabs>
                <w:tab w:val="left" w:pos="3098"/>
              </w:tabs>
              <w:jc w:val="center"/>
              <w:rPr>
                <w:b/>
                <w:sz w:val="20"/>
                <w:szCs w:val="20"/>
              </w:rPr>
            </w:pPr>
            <w:r w:rsidRPr="00E32C81">
              <w:rPr>
                <w:b/>
                <w:sz w:val="20"/>
                <w:szCs w:val="20"/>
              </w:rPr>
              <w:t>-//-</w:t>
            </w:r>
          </w:p>
        </w:tc>
        <w:tc>
          <w:tcPr>
            <w:tcW w:w="2552" w:type="dxa"/>
            <w:vAlign w:val="center"/>
          </w:tcPr>
          <w:p w:rsidR="00C715D4" w:rsidRPr="00E32C81" w:rsidRDefault="00C715D4" w:rsidP="00CB6DB5">
            <w:pPr>
              <w:tabs>
                <w:tab w:val="left" w:pos="3098"/>
              </w:tabs>
              <w:jc w:val="center"/>
              <w:rPr>
                <w:b/>
                <w:sz w:val="20"/>
                <w:szCs w:val="20"/>
              </w:rPr>
            </w:pPr>
            <w:r w:rsidRPr="00E32C81">
              <w:rPr>
                <w:b/>
                <w:sz w:val="20"/>
                <w:szCs w:val="20"/>
              </w:rPr>
              <w:t>--</w:t>
            </w:r>
          </w:p>
        </w:tc>
      </w:tr>
      <w:tr w:rsidR="00C715D4" w:rsidRPr="00E32C81" w:rsidTr="00C715D4">
        <w:trPr>
          <w:trHeight w:val="284"/>
        </w:trPr>
        <w:tc>
          <w:tcPr>
            <w:tcW w:w="817" w:type="dxa"/>
            <w:vAlign w:val="center"/>
          </w:tcPr>
          <w:p w:rsidR="00C715D4" w:rsidRPr="00E32C81" w:rsidRDefault="00C715D4" w:rsidP="00CB6DB5">
            <w:pPr>
              <w:jc w:val="center"/>
              <w:rPr>
                <w:bCs/>
                <w:sz w:val="20"/>
                <w:szCs w:val="20"/>
              </w:rPr>
            </w:pPr>
            <w:r w:rsidRPr="00E32C81">
              <w:rPr>
                <w:bCs/>
                <w:sz w:val="20"/>
                <w:szCs w:val="20"/>
              </w:rPr>
              <w:t>3.4</w:t>
            </w:r>
          </w:p>
        </w:tc>
        <w:tc>
          <w:tcPr>
            <w:tcW w:w="2552" w:type="dxa"/>
          </w:tcPr>
          <w:p w:rsidR="00C715D4" w:rsidRPr="00E32C81" w:rsidRDefault="00C715D4" w:rsidP="00CB6DB5">
            <w:pPr>
              <w:pStyle w:val="ConsPlusNormal"/>
              <w:ind w:firstLine="29"/>
              <w:contextualSpacing/>
              <w:jc w:val="both"/>
              <w:rPr>
                <w:rFonts w:ascii="Times New Roman" w:hAnsi="Times New Roman" w:cs="Times New Roman"/>
              </w:rPr>
            </w:pPr>
            <w:r w:rsidRPr="00E32C81">
              <w:rPr>
                <w:rFonts w:ascii="Times New Roman" w:hAnsi="Times New Roman" w:cs="Times New Roman"/>
              </w:rPr>
              <w:t>пос. Красный</w:t>
            </w:r>
          </w:p>
        </w:tc>
        <w:tc>
          <w:tcPr>
            <w:tcW w:w="1701" w:type="dxa"/>
            <w:gridSpan w:val="2"/>
            <w:vAlign w:val="center"/>
          </w:tcPr>
          <w:p w:rsidR="00C715D4" w:rsidRPr="00E32C81" w:rsidRDefault="00C715D4" w:rsidP="00CB6DB5">
            <w:pPr>
              <w:jc w:val="center"/>
              <w:rPr>
                <w:sz w:val="20"/>
                <w:szCs w:val="20"/>
              </w:rPr>
            </w:pPr>
            <w:r w:rsidRPr="00E32C81">
              <w:rPr>
                <w:sz w:val="20"/>
                <w:szCs w:val="20"/>
              </w:rPr>
              <w:t>0</w:t>
            </w:r>
          </w:p>
        </w:tc>
        <w:tc>
          <w:tcPr>
            <w:tcW w:w="1842" w:type="dxa"/>
            <w:vAlign w:val="center"/>
          </w:tcPr>
          <w:p w:rsidR="00C715D4" w:rsidRPr="00E32C81" w:rsidRDefault="00C715D4" w:rsidP="00CB6DB5">
            <w:pPr>
              <w:tabs>
                <w:tab w:val="left" w:pos="3098"/>
              </w:tabs>
              <w:jc w:val="center"/>
              <w:rPr>
                <w:b/>
                <w:sz w:val="20"/>
                <w:szCs w:val="20"/>
              </w:rPr>
            </w:pPr>
            <w:r w:rsidRPr="00E32C81">
              <w:rPr>
                <w:b/>
                <w:sz w:val="20"/>
                <w:szCs w:val="20"/>
              </w:rPr>
              <w:t>-//-</w:t>
            </w:r>
          </w:p>
        </w:tc>
        <w:tc>
          <w:tcPr>
            <w:tcW w:w="2552" w:type="dxa"/>
            <w:vAlign w:val="center"/>
          </w:tcPr>
          <w:p w:rsidR="00C715D4" w:rsidRPr="00E32C81" w:rsidRDefault="00C715D4" w:rsidP="00CB6DB5">
            <w:pPr>
              <w:tabs>
                <w:tab w:val="left" w:pos="3098"/>
              </w:tabs>
              <w:jc w:val="center"/>
              <w:rPr>
                <w:b/>
                <w:sz w:val="20"/>
                <w:szCs w:val="20"/>
              </w:rPr>
            </w:pPr>
            <w:r w:rsidRPr="00E32C81">
              <w:rPr>
                <w:b/>
                <w:sz w:val="20"/>
                <w:szCs w:val="20"/>
              </w:rPr>
              <w:t>--</w:t>
            </w:r>
          </w:p>
        </w:tc>
      </w:tr>
      <w:tr w:rsidR="00C715D4" w:rsidRPr="00E32C81" w:rsidTr="00C715D4">
        <w:trPr>
          <w:trHeight w:val="284"/>
        </w:trPr>
        <w:tc>
          <w:tcPr>
            <w:tcW w:w="817" w:type="dxa"/>
            <w:vAlign w:val="center"/>
          </w:tcPr>
          <w:p w:rsidR="00C715D4" w:rsidRPr="00E32C81" w:rsidRDefault="00C715D4" w:rsidP="00CB6DB5">
            <w:pPr>
              <w:jc w:val="center"/>
              <w:rPr>
                <w:bCs/>
                <w:sz w:val="20"/>
                <w:szCs w:val="20"/>
              </w:rPr>
            </w:pPr>
            <w:r w:rsidRPr="00E32C81">
              <w:rPr>
                <w:bCs/>
                <w:sz w:val="20"/>
                <w:szCs w:val="20"/>
              </w:rPr>
              <w:t>3.5</w:t>
            </w:r>
          </w:p>
        </w:tc>
        <w:tc>
          <w:tcPr>
            <w:tcW w:w="2552" w:type="dxa"/>
          </w:tcPr>
          <w:p w:rsidR="00C715D4" w:rsidRPr="00E32C81" w:rsidRDefault="00C715D4" w:rsidP="00CB6DB5">
            <w:pPr>
              <w:pStyle w:val="ConsPlusNormal"/>
              <w:ind w:firstLine="29"/>
              <w:contextualSpacing/>
              <w:jc w:val="both"/>
              <w:rPr>
                <w:rFonts w:ascii="Times New Roman" w:hAnsi="Times New Roman" w:cs="Times New Roman"/>
              </w:rPr>
            </w:pPr>
            <w:r w:rsidRPr="00E32C81">
              <w:rPr>
                <w:rFonts w:ascii="Times New Roman" w:hAnsi="Times New Roman" w:cs="Times New Roman"/>
              </w:rPr>
              <w:t>д. Моздок</w:t>
            </w:r>
          </w:p>
        </w:tc>
        <w:tc>
          <w:tcPr>
            <w:tcW w:w="1701" w:type="dxa"/>
            <w:gridSpan w:val="2"/>
            <w:vAlign w:val="center"/>
          </w:tcPr>
          <w:p w:rsidR="00C715D4" w:rsidRPr="00E32C81" w:rsidRDefault="00C715D4" w:rsidP="00CB6DB5">
            <w:pPr>
              <w:jc w:val="center"/>
              <w:rPr>
                <w:sz w:val="20"/>
                <w:szCs w:val="20"/>
              </w:rPr>
            </w:pPr>
            <w:r w:rsidRPr="00E32C81">
              <w:rPr>
                <w:sz w:val="20"/>
                <w:szCs w:val="20"/>
              </w:rPr>
              <w:t>0</w:t>
            </w:r>
          </w:p>
        </w:tc>
        <w:tc>
          <w:tcPr>
            <w:tcW w:w="1842" w:type="dxa"/>
            <w:vAlign w:val="center"/>
          </w:tcPr>
          <w:p w:rsidR="00C715D4" w:rsidRPr="00E32C81" w:rsidRDefault="00C715D4" w:rsidP="00CB6DB5">
            <w:pPr>
              <w:tabs>
                <w:tab w:val="left" w:pos="3098"/>
              </w:tabs>
              <w:jc w:val="center"/>
              <w:rPr>
                <w:b/>
                <w:sz w:val="20"/>
                <w:szCs w:val="20"/>
              </w:rPr>
            </w:pPr>
            <w:r w:rsidRPr="00E32C81">
              <w:rPr>
                <w:b/>
                <w:sz w:val="20"/>
                <w:szCs w:val="20"/>
              </w:rPr>
              <w:t>-//-</w:t>
            </w:r>
          </w:p>
        </w:tc>
        <w:tc>
          <w:tcPr>
            <w:tcW w:w="2552" w:type="dxa"/>
            <w:vAlign w:val="center"/>
          </w:tcPr>
          <w:p w:rsidR="00C715D4" w:rsidRPr="00E32C81" w:rsidRDefault="00C715D4" w:rsidP="00CB6DB5">
            <w:pPr>
              <w:tabs>
                <w:tab w:val="left" w:pos="3098"/>
              </w:tabs>
              <w:jc w:val="center"/>
              <w:rPr>
                <w:b/>
                <w:sz w:val="20"/>
                <w:szCs w:val="20"/>
              </w:rPr>
            </w:pPr>
            <w:r w:rsidRPr="00E32C81">
              <w:rPr>
                <w:b/>
                <w:sz w:val="20"/>
                <w:szCs w:val="20"/>
              </w:rPr>
              <w:t>--</w:t>
            </w:r>
          </w:p>
        </w:tc>
      </w:tr>
      <w:tr w:rsidR="00C715D4" w:rsidRPr="00E32C81" w:rsidTr="00C715D4">
        <w:trPr>
          <w:trHeight w:val="284"/>
        </w:trPr>
        <w:tc>
          <w:tcPr>
            <w:tcW w:w="817" w:type="dxa"/>
            <w:vAlign w:val="center"/>
          </w:tcPr>
          <w:p w:rsidR="00C715D4" w:rsidRPr="00E32C81" w:rsidRDefault="00C715D4" w:rsidP="00CB6DB5">
            <w:pPr>
              <w:jc w:val="center"/>
              <w:rPr>
                <w:bCs/>
                <w:sz w:val="20"/>
                <w:szCs w:val="20"/>
              </w:rPr>
            </w:pPr>
            <w:r w:rsidRPr="00E32C81">
              <w:rPr>
                <w:bCs/>
                <w:sz w:val="20"/>
                <w:szCs w:val="20"/>
              </w:rPr>
              <w:t>3.6</w:t>
            </w:r>
          </w:p>
        </w:tc>
        <w:tc>
          <w:tcPr>
            <w:tcW w:w="2552" w:type="dxa"/>
          </w:tcPr>
          <w:p w:rsidR="00C715D4" w:rsidRPr="00E32C81" w:rsidRDefault="00C715D4" w:rsidP="00CB6DB5">
            <w:pPr>
              <w:pStyle w:val="ConsPlusNormal"/>
              <w:ind w:firstLine="29"/>
              <w:contextualSpacing/>
              <w:jc w:val="both"/>
              <w:rPr>
                <w:rFonts w:ascii="Times New Roman" w:hAnsi="Times New Roman" w:cs="Times New Roman"/>
              </w:rPr>
            </w:pPr>
            <w:r w:rsidRPr="00E32C81">
              <w:rPr>
                <w:rFonts w:ascii="Times New Roman" w:hAnsi="Times New Roman" w:cs="Times New Roman"/>
              </w:rPr>
              <w:t>пос. Прогресс</w:t>
            </w:r>
          </w:p>
        </w:tc>
        <w:tc>
          <w:tcPr>
            <w:tcW w:w="1701" w:type="dxa"/>
            <w:gridSpan w:val="2"/>
            <w:vAlign w:val="center"/>
          </w:tcPr>
          <w:p w:rsidR="00C715D4" w:rsidRPr="00E32C81" w:rsidRDefault="00C715D4" w:rsidP="00CB6DB5">
            <w:pPr>
              <w:jc w:val="center"/>
              <w:rPr>
                <w:sz w:val="20"/>
                <w:szCs w:val="20"/>
              </w:rPr>
            </w:pPr>
            <w:r w:rsidRPr="00E32C81">
              <w:rPr>
                <w:sz w:val="20"/>
                <w:szCs w:val="20"/>
              </w:rPr>
              <w:t>0</w:t>
            </w:r>
          </w:p>
        </w:tc>
        <w:tc>
          <w:tcPr>
            <w:tcW w:w="1842" w:type="dxa"/>
            <w:vAlign w:val="center"/>
          </w:tcPr>
          <w:p w:rsidR="00C715D4" w:rsidRPr="00E32C81" w:rsidRDefault="00C715D4" w:rsidP="00CB6DB5">
            <w:pPr>
              <w:tabs>
                <w:tab w:val="left" w:pos="3098"/>
              </w:tabs>
              <w:jc w:val="center"/>
              <w:rPr>
                <w:b/>
                <w:sz w:val="20"/>
                <w:szCs w:val="20"/>
              </w:rPr>
            </w:pPr>
            <w:r w:rsidRPr="00E32C81">
              <w:rPr>
                <w:b/>
                <w:sz w:val="20"/>
                <w:szCs w:val="20"/>
              </w:rPr>
              <w:t>-//-</w:t>
            </w:r>
          </w:p>
        </w:tc>
        <w:tc>
          <w:tcPr>
            <w:tcW w:w="2552" w:type="dxa"/>
            <w:vAlign w:val="center"/>
          </w:tcPr>
          <w:p w:rsidR="00C715D4" w:rsidRPr="00E32C81" w:rsidRDefault="00C715D4" w:rsidP="00CB6DB5">
            <w:pPr>
              <w:tabs>
                <w:tab w:val="left" w:pos="3098"/>
              </w:tabs>
              <w:jc w:val="center"/>
              <w:rPr>
                <w:b/>
                <w:sz w:val="20"/>
                <w:szCs w:val="20"/>
              </w:rPr>
            </w:pPr>
            <w:r w:rsidRPr="00E32C81">
              <w:rPr>
                <w:b/>
                <w:sz w:val="20"/>
                <w:szCs w:val="20"/>
              </w:rPr>
              <w:t>--</w:t>
            </w:r>
          </w:p>
        </w:tc>
      </w:tr>
      <w:tr w:rsidR="00C715D4" w:rsidRPr="00E32C81" w:rsidTr="00C715D4">
        <w:trPr>
          <w:trHeight w:val="284"/>
        </w:trPr>
        <w:tc>
          <w:tcPr>
            <w:tcW w:w="817" w:type="dxa"/>
            <w:vAlign w:val="center"/>
          </w:tcPr>
          <w:p w:rsidR="00C715D4" w:rsidRPr="00E32C81" w:rsidRDefault="00C715D4" w:rsidP="00CB6DB5">
            <w:pPr>
              <w:jc w:val="center"/>
              <w:rPr>
                <w:bCs/>
                <w:sz w:val="20"/>
                <w:szCs w:val="20"/>
              </w:rPr>
            </w:pPr>
            <w:r w:rsidRPr="00E32C81">
              <w:rPr>
                <w:bCs/>
                <w:sz w:val="20"/>
                <w:szCs w:val="20"/>
              </w:rPr>
              <w:t>3.7</w:t>
            </w:r>
          </w:p>
        </w:tc>
        <w:tc>
          <w:tcPr>
            <w:tcW w:w="2552" w:type="dxa"/>
          </w:tcPr>
          <w:p w:rsidR="00C715D4" w:rsidRPr="00E32C81" w:rsidRDefault="00C715D4" w:rsidP="00CB6DB5">
            <w:pPr>
              <w:pStyle w:val="ConsPlusNormal"/>
              <w:ind w:firstLine="29"/>
              <w:contextualSpacing/>
              <w:jc w:val="both"/>
              <w:rPr>
                <w:rFonts w:ascii="Times New Roman" w:hAnsi="Times New Roman" w:cs="Times New Roman"/>
              </w:rPr>
            </w:pPr>
            <w:r w:rsidRPr="00E32C81">
              <w:rPr>
                <w:rFonts w:ascii="Times New Roman" w:hAnsi="Times New Roman" w:cs="Times New Roman"/>
              </w:rPr>
              <w:t>пос. Сабуровский</w:t>
            </w:r>
          </w:p>
        </w:tc>
        <w:tc>
          <w:tcPr>
            <w:tcW w:w="1701" w:type="dxa"/>
            <w:gridSpan w:val="2"/>
            <w:vAlign w:val="center"/>
          </w:tcPr>
          <w:p w:rsidR="00C715D4" w:rsidRPr="00E32C81" w:rsidRDefault="00C715D4" w:rsidP="00CB6DB5">
            <w:pPr>
              <w:jc w:val="center"/>
              <w:rPr>
                <w:sz w:val="20"/>
                <w:szCs w:val="20"/>
              </w:rPr>
            </w:pPr>
            <w:r w:rsidRPr="00E32C81">
              <w:rPr>
                <w:sz w:val="20"/>
                <w:szCs w:val="20"/>
              </w:rPr>
              <w:t>0</w:t>
            </w:r>
          </w:p>
        </w:tc>
        <w:tc>
          <w:tcPr>
            <w:tcW w:w="1842" w:type="dxa"/>
            <w:vAlign w:val="center"/>
          </w:tcPr>
          <w:p w:rsidR="00C715D4" w:rsidRPr="00E32C81" w:rsidRDefault="00C715D4" w:rsidP="00CB6DB5">
            <w:pPr>
              <w:tabs>
                <w:tab w:val="left" w:pos="3098"/>
              </w:tabs>
              <w:jc w:val="center"/>
              <w:rPr>
                <w:b/>
                <w:sz w:val="20"/>
                <w:szCs w:val="20"/>
              </w:rPr>
            </w:pPr>
            <w:r w:rsidRPr="00E32C81">
              <w:rPr>
                <w:b/>
                <w:sz w:val="20"/>
                <w:szCs w:val="20"/>
              </w:rPr>
              <w:t>-//-</w:t>
            </w:r>
          </w:p>
        </w:tc>
        <w:tc>
          <w:tcPr>
            <w:tcW w:w="2552" w:type="dxa"/>
            <w:vAlign w:val="center"/>
          </w:tcPr>
          <w:p w:rsidR="00C715D4" w:rsidRPr="00E32C81" w:rsidRDefault="00C715D4" w:rsidP="00CB6DB5">
            <w:pPr>
              <w:tabs>
                <w:tab w:val="left" w:pos="3098"/>
              </w:tabs>
              <w:jc w:val="center"/>
              <w:rPr>
                <w:b/>
                <w:sz w:val="20"/>
                <w:szCs w:val="20"/>
              </w:rPr>
            </w:pPr>
            <w:r w:rsidRPr="00E32C81">
              <w:rPr>
                <w:b/>
                <w:sz w:val="20"/>
                <w:szCs w:val="20"/>
              </w:rPr>
              <w:t>--</w:t>
            </w:r>
          </w:p>
        </w:tc>
      </w:tr>
      <w:tr w:rsidR="00C715D4" w:rsidRPr="00E32C81" w:rsidTr="00C715D4">
        <w:trPr>
          <w:trHeight w:val="284"/>
        </w:trPr>
        <w:tc>
          <w:tcPr>
            <w:tcW w:w="817" w:type="dxa"/>
            <w:vAlign w:val="center"/>
          </w:tcPr>
          <w:p w:rsidR="00C715D4" w:rsidRPr="00E32C81" w:rsidRDefault="00C715D4" w:rsidP="00CB6DB5">
            <w:pPr>
              <w:jc w:val="center"/>
              <w:rPr>
                <w:bCs/>
                <w:sz w:val="20"/>
                <w:szCs w:val="20"/>
              </w:rPr>
            </w:pPr>
            <w:r w:rsidRPr="00E32C81">
              <w:rPr>
                <w:bCs/>
                <w:sz w:val="20"/>
                <w:szCs w:val="20"/>
              </w:rPr>
              <w:t>3.8</w:t>
            </w:r>
          </w:p>
        </w:tc>
        <w:tc>
          <w:tcPr>
            <w:tcW w:w="2552" w:type="dxa"/>
          </w:tcPr>
          <w:p w:rsidR="00C715D4" w:rsidRPr="00E32C81" w:rsidRDefault="00C715D4" w:rsidP="00CB6DB5">
            <w:pPr>
              <w:ind w:firstLine="29"/>
              <w:contextualSpacing/>
              <w:rPr>
                <w:sz w:val="20"/>
                <w:szCs w:val="20"/>
              </w:rPr>
            </w:pPr>
            <w:r w:rsidRPr="00E32C81">
              <w:rPr>
                <w:sz w:val="20"/>
                <w:szCs w:val="20"/>
              </w:rPr>
              <w:t>пос. Украинцев</w:t>
            </w:r>
          </w:p>
        </w:tc>
        <w:tc>
          <w:tcPr>
            <w:tcW w:w="1701" w:type="dxa"/>
            <w:gridSpan w:val="2"/>
            <w:vAlign w:val="center"/>
          </w:tcPr>
          <w:p w:rsidR="00C715D4" w:rsidRPr="00E32C81" w:rsidRDefault="00C715D4" w:rsidP="00CB6DB5">
            <w:pPr>
              <w:jc w:val="center"/>
              <w:rPr>
                <w:sz w:val="20"/>
                <w:szCs w:val="20"/>
              </w:rPr>
            </w:pPr>
            <w:r w:rsidRPr="00E32C81">
              <w:rPr>
                <w:sz w:val="20"/>
                <w:szCs w:val="20"/>
              </w:rPr>
              <w:t>0</w:t>
            </w:r>
          </w:p>
        </w:tc>
        <w:tc>
          <w:tcPr>
            <w:tcW w:w="1842" w:type="dxa"/>
            <w:vAlign w:val="center"/>
          </w:tcPr>
          <w:p w:rsidR="00C715D4" w:rsidRPr="00E32C81" w:rsidRDefault="00C715D4" w:rsidP="00CB6DB5">
            <w:pPr>
              <w:tabs>
                <w:tab w:val="left" w:pos="3098"/>
              </w:tabs>
              <w:jc w:val="center"/>
              <w:rPr>
                <w:b/>
                <w:sz w:val="20"/>
                <w:szCs w:val="20"/>
              </w:rPr>
            </w:pPr>
            <w:r w:rsidRPr="00E32C81">
              <w:rPr>
                <w:b/>
                <w:sz w:val="20"/>
                <w:szCs w:val="20"/>
              </w:rPr>
              <w:t>-//-</w:t>
            </w:r>
          </w:p>
        </w:tc>
        <w:tc>
          <w:tcPr>
            <w:tcW w:w="2552" w:type="dxa"/>
            <w:vAlign w:val="center"/>
          </w:tcPr>
          <w:p w:rsidR="00C715D4" w:rsidRPr="00E32C81" w:rsidRDefault="00C715D4" w:rsidP="00CB6DB5">
            <w:pPr>
              <w:tabs>
                <w:tab w:val="left" w:pos="3098"/>
              </w:tabs>
              <w:jc w:val="center"/>
              <w:rPr>
                <w:b/>
                <w:sz w:val="20"/>
                <w:szCs w:val="20"/>
              </w:rPr>
            </w:pPr>
            <w:r w:rsidRPr="00E32C81">
              <w:rPr>
                <w:b/>
                <w:sz w:val="20"/>
                <w:szCs w:val="20"/>
              </w:rPr>
              <w:t>--</w:t>
            </w:r>
          </w:p>
        </w:tc>
      </w:tr>
      <w:tr w:rsidR="00C715D4" w:rsidRPr="00E32C81" w:rsidTr="00C715D4">
        <w:trPr>
          <w:trHeight w:val="284"/>
        </w:trPr>
        <w:tc>
          <w:tcPr>
            <w:tcW w:w="9464" w:type="dxa"/>
            <w:gridSpan w:val="6"/>
            <w:vAlign w:val="center"/>
          </w:tcPr>
          <w:p w:rsidR="00C715D4" w:rsidRPr="00E32C81" w:rsidRDefault="00C715D4" w:rsidP="00CB6DB5">
            <w:pPr>
              <w:tabs>
                <w:tab w:val="left" w:pos="3098"/>
              </w:tabs>
              <w:jc w:val="center"/>
              <w:rPr>
                <w:b/>
                <w:i/>
                <w:sz w:val="20"/>
                <w:szCs w:val="20"/>
              </w:rPr>
            </w:pPr>
            <w:r w:rsidRPr="00E32C81">
              <w:rPr>
                <w:b/>
                <w:i/>
                <w:sz w:val="20"/>
                <w:szCs w:val="20"/>
              </w:rPr>
              <w:lastRenderedPageBreak/>
              <w:t>За границами населённых пунктов</w:t>
            </w:r>
          </w:p>
        </w:tc>
      </w:tr>
      <w:tr w:rsidR="00C715D4" w:rsidRPr="00E32C81" w:rsidTr="00C715D4">
        <w:trPr>
          <w:trHeight w:val="284"/>
        </w:trPr>
        <w:tc>
          <w:tcPr>
            <w:tcW w:w="817" w:type="dxa"/>
            <w:vAlign w:val="center"/>
          </w:tcPr>
          <w:p w:rsidR="00C715D4" w:rsidRPr="00E32C81" w:rsidRDefault="00C715D4" w:rsidP="00CB6DB5">
            <w:pPr>
              <w:jc w:val="center"/>
              <w:rPr>
                <w:b/>
                <w:sz w:val="20"/>
                <w:szCs w:val="20"/>
              </w:rPr>
            </w:pPr>
            <w:r w:rsidRPr="00E32C81">
              <w:rPr>
                <w:b/>
                <w:sz w:val="20"/>
                <w:szCs w:val="20"/>
              </w:rPr>
              <w:t>4</w:t>
            </w:r>
          </w:p>
        </w:tc>
        <w:tc>
          <w:tcPr>
            <w:tcW w:w="2552" w:type="dxa"/>
          </w:tcPr>
          <w:p w:rsidR="00C715D4" w:rsidRPr="00E32C81" w:rsidRDefault="00C715D4" w:rsidP="00CB6DB5">
            <w:pPr>
              <w:pStyle w:val="ConsPlusNormal"/>
              <w:ind w:firstLine="29"/>
              <w:contextualSpacing/>
              <w:jc w:val="both"/>
              <w:rPr>
                <w:rFonts w:ascii="Times New Roman" w:hAnsi="Times New Roman" w:cs="Times New Roman"/>
                <w:b/>
              </w:rPr>
            </w:pPr>
            <w:r w:rsidRPr="00E32C81">
              <w:rPr>
                <w:rFonts w:ascii="Times New Roman" w:hAnsi="Times New Roman" w:cs="Times New Roman"/>
                <w:b/>
              </w:rPr>
              <w:t>Производственные зоны, зоны инженерной и транспортной инфраструктур</w:t>
            </w:r>
          </w:p>
        </w:tc>
        <w:tc>
          <w:tcPr>
            <w:tcW w:w="1701" w:type="dxa"/>
            <w:gridSpan w:val="2"/>
            <w:vAlign w:val="center"/>
          </w:tcPr>
          <w:p w:rsidR="00C715D4" w:rsidRPr="00E32C81" w:rsidRDefault="00C715D4" w:rsidP="00CB6DB5">
            <w:pPr>
              <w:jc w:val="center"/>
              <w:rPr>
                <w:b/>
                <w:sz w:val="20"/>
                <w:szCs w:val="20"/>
              </w:rPr>
            </w:pPr>
            <w:r w:rsidRPr="00E32C81">
              <w:rPr>
                <w:b/>
                <w:sz w:val="20"/>
                <w:szCs w:val="20"/>
              </w:rPr>
              <w:t>309,81</w:t>
            </w:r>
          </w:p>
        </w:tc>
        <w:tc>
          <w:tcPr>
            <w:tcW w:w="1842" w:type="dxa"/>
            <w:vAlign w:val="center"/>
          </w:tcPr>
          <w:p w:rsidR="00C715D4" w:rsidRPr="00E32C81" w:rsidRDefault="00C715D4" w:rsidP="00CB6DB5">
            <w:pPr>
              <w:tabs>
                <w:tab w:val="left" w:pos="3098"/>
              </w:tabs>
              <w:jc w:val="center"/>
              <w:rPr>
                <w:b/>
                <w:sz w:val="20"/>
                <w:szCs w:val="20"/>
              </w:rPr>
            </w:pPr>
            <w:r w:rsidRPr="00E32C81">
              <w:rPr>
                <w:b/>
                <w:sz w:val="20"/>
                <w:szCs w:val="20"/>
              </w:rPr>
              <w:t>3/1</w:t>
            </w:r>
          </w:p>
        </w:tc>
        <w:tc>
          <w:tcPr>
            <w:tcW w:w="2552" w:type="dxa"/>
            <w:vAlign w:val="center"/>
          </w:tcPr>
          <w:p w:rsidR="00C715D4" w:rsidRPr="00E32C81" w:rsidRDefault="00C715D4" w:rsidP="00CB6DB5">
            <w:pPr>
              <w:tabs>
                <w:tab w:val="left" w:pos="3098"/>
              </w:tabs>
              <w:jc w:val="center"/>
              <w:rPr>
                <w:b/>
                <w:sz w:val="20"/>
                <w:szCs w:val="20"/>
              </w:rPr>
            </w:pPr>
            <w:r w:rsidRPr="00E32C81">
              <w:rPr>
                <w:b/>
                <w:sz w:val="20"/>
                <w:szCs w:val="20"/>
              </w:rPr>
              <w:t>--</w:t>
            </w:r>
          </w:p>
        </w:tc>
      </w:tr>
      <w:tr w:rsidR="00C715D4" w:rsidRPr="00E32C81" w:rsidTr="00C715D4">
        <w:trPr>
          <w:trHeight w:val="284"/>
        </w:trPr>
        <w:tc>
          <w:tcPr>
            <w:tcW w:w="817" w:type="dxa"/>
            <w:vAlign w:val="center"/>
          </w:tcPr>
          <w:p w:rsidR="00C715D4" w:rsidRPr="00E32C81" w:rsidRDefault="00C715D4" w:rsidP="00CB6DB5">
            <w:pPr>
              <w:jc w:val="center"/>
              <w:rPr>
                <w:b/>
                <w:bCs/>
                <w:sz w:val="20"/>
                <w:szCs w:val="20"/>
              </w:rPr>
            </w:pPr>
            <w:r w:rsidRPr="00E32C81">
              <w:rPr>
                <w:b/>
                <w:bCs/>
                <w:sz w:val="20"/>
                <w:szCs w:val="20"/>
              </w:rPr>
              <w:t>5</w:t>
            </w:r>
          </w:p>
        </w:tc>
        <w:tc>
          <w:tcPr>
            <w:tcW w:w="2552" w:type="dxa"/>
          </w:tcPr>
          <w:p w:rsidR="00C715D4" w:rsidRPr="00E32C81" w:rsidRDefault="00C715D4" w:rsidP="00CB6DB5">
            <w:pPr>
              <w:pStyle w:val="ConsPlusNormal"/>
              <w:ind w:firstLine="29"/>
              <w:contextualSpacing/>
              <w:jc w:val="both"/>
              <w:rPr>
                <w:rFonts w:ascii="Times New Roman" w:hAnsi="Times New Roman" w:cs="Times New Roman"/>
                <w:b/>
              </w:rPr>
            </w:pPr>
            <w:r w:rsidRPr="00E32C81">
              <w:rPr>
                <w:rFonts w:ascii="Times New Roman" w:hAnsi="Times New Roman" w:cs="Times New Roman"/>
                <w:b/>
              </w:rPr>
              <w:t>Зоны сельскохозяйственного использования</w:t>
            </w:r>
          </w:p>
        </w:tc>
        <w:tc>
          <w:tcPr>
            <w:tcW w:w="1701" w:type="dxa"/>
            <w:gridSpan w:val="2"/>
            <w:vAlign w:val="center"/>
          </w:tcPr>
          <w:p w:rsidR="00C715D4" w:rsidRPr="00E32C81" w:rsidRDefault="00C715D4" w:rsidP="00CB6DB5">
            <w:pPr>
              <w:jc w:val="center"/>
              <w:rPr>
                <w:b/>
                <w:sz w:val="20"/>
                <w:szCs w:val="20"/>
              </w:rPr>
            </w:pPr>
            <w:r w:rsidRPr="00E32C81">
              <w:rPr>
                <w:b/>
                <w:sz w:val="20"/>
                <w:szCs w:val="20"/>
              </w:rPr>
              <w:t>222,53</w:t>
            </w:r>
          </w:p>
        </w:tc>
        <w:tc>
          <w:tcPr>
            <w:tcW w:w="1842" w:type="dxa"/>
            <w:vAlign w:val="center"/>
          </w:tcPr>
          <w:p w:rsidR="00C715D4" w:rsidRPr="00E32C81" w:rsidRDefault="00C715D4" w:rsidP="00CB6DB5">
            <w:pPr>
              <w:tabs>
                <w:tab w:val="left" w:pos="3098"/>
              </w:tabs>
              <w:jc w:val="center"/>
              <w:rPr>
                <w:b/>
                <w:sz w:val="20"/>
                <w:szCs w:val="20"/>
              </w:rPr>
            </w:pPr>
            <w:r w:rsidRPr="00E32C81">
              <w:rPr>
                <w:b/>
                <w:sz w:val="20"/>
                <w:szCs w:val="20"/>
              </w:rPr>
              <w:t>1</w:t>
            </w:r>
          </w:p>
        </w:tc>
        <w:tc>
          <w:tcPr>
            <w:tcW w:w="2552" w:type="dxa"/>
            <w:vAlign w:val="center"/>
          </w:tcPr>
          <w:p w:rsidR="00C715D4" w:rsidRPr="00E32C81" w:rsidRDefault="00C715D4" w:rsidP="00CB6DB5">
            <w:pPr>
              <w:tabs>
                <w:tab w:val="left" w:pos="3098"/>
              </w:tabs>
              <w:jc w:val="center"/>
              <w:rPr>
                <w:b/>
                <w:sz w:val="20"/>
                <w:szCs w:val="20"/>
              </w:rPr>
            </w:pPr>
            <w:r w:rsidRPr="00E32C81">
              <w:rPr>
                <w:b/>
                <w:sz w:val="20"/>
                <w:szCs w:val="20"/>
              </w:rPr>
              <w:t>--</w:t>
            </w:r>
          </w:p>
        </w:tc>
      </w:tr>
      <w:tr w:rsidR="00C715D4" w:rsidRPr="00E32C81" w:rsidTr="00C715D4">
        <w:trPr>
          <w:trHeight w:val="284"/>
        </w:trPr>
        <w:tc>
          <w:tcPr>
            <w:tcW w:w="817" w:type="dxa"/>
            <w:vAlign w:val="center"/>
          </w:tcPr>
          <w:p w:rsidR="00C715D4" w:rsidRPr="00E32C81" w:rsidRDefault="00C715D4" w:rsidP="00CB6DB5">
            <w:pPr>
              <w:jc w:val="center"/>
              <w:rPr>
                <w:b/>
                <w:bCs/>
                <w:sz w:val="20"/>
                <w:szCs w:val="20"/>
              </w:rPr>
            </w:pPr>
            <w:r w:rsidRPr="00E32C81">
              <w:rPr>
                <w:b/>
                <w:bCs/>
                <w:sz w:val="20"/>
                <w:szCs w:val="20"/>
              </w:rPr>
              <w:t>6</w:t>
            </w:r>
          </w:p>
        </w:tc>
        <w:tc>
          <w:tcPr>
            <w:tcW w:w="2552" w:type="dxa"/>
          </w:tcPr>
          <w:p w:rsidR="00C715D4" w:rsidRPr="00E32C81" w:rsidRDefault="00C715D4" w:rsidP="00CB6DB5">
            <w:pPr>
              <w:pStyle w:val="ConsPlusNormal"/>
              <w:ind w:firstLine="29"/>
              <w:contextualSpacing/>
              <w:jc w:val="both"/>
              <w:rPr>
                <w:rFonts w:ascii="Times New Roman" w:hAnsi="Times New Roman" w:cs="Times New Roman"/>
                <w:b/>
              </w:rPr>
            </w:pPr>
            <w:r w:rsidRPr="00E32C81">
              <w:rPr>
                <w:rFonts w:ascii="Times New Roman" w:hAnsi="Times New Roman" w:cs="Times New Roman"/>
                <w:b/>
              </w:rPr>
              <w:t>Зоны специального назначения</w:t>
            </w:r>
          </w:p>
        </w:tc>
        <w:tc>
          <w:tcPr>
            <w:tcW w:w="1701" w:type="dxa"/>
            <w:gridSpan w:val="2"/>
            <w:vAlign w:val="center"/>
          </w:tcPr>
          <w:p w:rsidR="00C715D4" w:rsidRPr="00E32C81" w:rsidRDefault="00C715D4" w:rsidP="00CB6DB5">
            <w:pPr>
              <w:jc w:val="center"/>
              <w:rPr>
                <w:b/>
                <w:sz w:val="20"/>
                <w:szCs w:val="20"/>
              </w:rPr>
            </w:pPr>
            <w:r w:rsidRPr="00E32C81">
              <w:rPr>
                <w:b/>
                <w:sz w:val="20"/>
                <w:szCs w:val="20"/>
              </w:rPr>
              <w:t>6,00</w:t>
            </w:r>
          </w:p>
        </w:tc>
        <w:tc>
          <w:tcPr>
            <w:tcW w:w="1842" w:type="dxa"/>
            <w:vAlign w:val="center"/>
          </w:tcPr>
          <w:p w:rsidR="00C715D4" w:rsidRPr="00E32C81" w:rsidRDefault="00C715D4" w:rsidP="00CB6DB5">
            <w:pPr>
              <w:tabs>
                <w:tab w:val="left" w:pos="3098"/>
              </w:tabs>
              <w:jc w:val="center"/>
              <w:rPr>
                <w:b/>
                <w:sz w:val="20"/>
                <w:szCs w:val="20"/>
              </w:rPr>
            </w:pPr>
            <w:r w:rsidRPr="00E32C81">
              <w:rPr>
                <w:b/>
                <w:sz w:val="20"/>
                <w:szCs w:val="20"/>
              </w:rPr>
              <w:t>не устанавливается</w:t>
            </w:r>
          </w:p>
        </w:tc>
        <w:tc>
          <w:tcPr>
            <w:tcW w:w="2552" w:type="dxa"/>
            <w:vAlign w:val="center"/>
          </w:tcPr>
          <w:p w:rsidR="00C715D4" w:rsidRPr="00E32C81" w:rsidRDefault="00C715D4" w:rsidP="00CB6DB5">
            <w:pPr>
              <w:tabs>
                <w:tab w:val="left" w:pos="3098"/>
              </w:tabs>
              <w:jc w:val="center"/>
              <w:rPr>
                <w:sz w:val="20"/>
                <w:szCs w:val="20"/>
              </w:rPr>
            </w:pPr>
            <w:r w:rsidRPr="00E32C81">
              <w:rPr>
                <w:b/>
                <w:sz w:val="20"/>
                <w:szCs w:val="20"/>
              </w:rPr>
              <w:t>--</w:t>
            </w:r>
          </w:p>
        </w:tc>
      </w:tr>
      <w:tr w:rsidR="0030497B" w:rsidRPr="00E32C81" w:rsidTr="00C715D4">
        <w:trPr>
          <w:trHeight w:val="284"/>
        </w:trPr>
        <w:tc>
          <w:tcPr>
            <w:tcW w:w="817" w:type="dxa"/>
            <w:vAlign w:val="center"/>
          </w:tcPr>
          <w:p w:rsidR="0030497B" w:rsidRPr="00E32C81" w:rsidRDefault="0030497B" w:rsidP="00CB6DB5">
            <w:pPr>
              <w:jc w:val="center"/>
              <w:rPr>
                <w:b/>
                <w:bCs/>
                <w:sz w:val="20"/>
                <w:szCs w:val="20"/>
              </w:rPr>
            </w:pPr>
            <w:r>
              <w:rPr>
                <w:b/>
                <w:bCs/>
                <w:sz w:val="20"/>
                <w:szCs w:val="20"/>
              </w:rPr>
              <w:t>7</w:t>
            </w:r>
          </w:p>
        </w:tc>
        <w:tc>
          <w:tcPr>
            <w:tcW w:w="2552" w:type="dxa"/>
          </w:tcPr>
          <w:p w:rsidR="0030497B" w:rsidRPr="00E32C81" w:rsidRDefault="0030497B" w:rsidP="00CB6DB5">
            <w:pPr>
              <w:pStyle w:val="ConsPlusNormal"/>
              <w:ind w:firstLine="29"/>
              <w:contextualSpacing/>
              <w:jc w:val="both"/>
              <w:rPr>
                <w:rFonts w:ascii="Times New Roman" w:hAnsi="Times New Roman" w:cs="Times New Roman"/>
                <w:b/>
              </w:rPr>
            </w:pPr>
            <w:r>
              <w:rPr>
                <w:rFonts w:ascii="Times New Roman" w:hAnsi="Times New Roman" w:cs="Times New Roman"/>
                <w:b/>
              </w:rPr>
              <w:t>Зоны рекреационного назначения</w:t>
            </w:r>
          </w:p>
        </w:tc>
        <w:tc>
          <w:tcPr>
            <w:tcW w:w="1701" w:type="dxa"/>
            <w:gridSpan w:val="2"/>
            <w:vAlign w:val="center"/>
          </w:tcPr>
          <w:p w:rsidR="0030497B" w:rsidRPr="00E32C81" w:rsidRDefault="0030497B" w:rsidP="00CB6DB5">
            <w:pPr>
              <w:jc w:val="center"/>
              <w:rPr>
                <w:b/>
                <w:sz w:val="20"/>
                <w:szCs w:val="20"/>
              </w:rPr>
            </w:pPr>
            <w:r>
              <w:rPr>
                <w:b/>
                <w:sz w:val="20"/>
                <w:szCs w:val="20"/>
              </w:rPr>
              <w:t>21,02</w:t>
            </w:r>
          </w:p>
        </w:tc>
        <w:tc>
          <w:tcPr>
            <w:tcW w:w="1842" w:type="dxa"/>
            <w:vAlign w:val="center"/>
          </w:tcPr>
          <w:p w:rsidR="0030497B" w:rsidRPr="00E32C81" w:rsidRDefault="0030497B" w:rsidP="003A438E">
            <w:pPr>
              <w:tabs>
                <w:tab w:val="left" w:pos="3098"/>
              </w:tabs>
              <w:jc w:val="center"/>
              <w:rPr>
                <w:b/>
                <w:sz w:val="20"/>
                <w:szCs w:val="20"/>
              </w:rPr>
            </w:pPr>
            <w:r w:rsidRPr="00E32C81">
              <w:rPr>
                <w:b/>
                <w:sz w:val="20"/>
                <w:szCs w:val="20"/>
              </w:rPr>
              <w:t>не устанавливается</w:t>
            </w:r>
          </w:p>
        </w:tc>
        <w:tc>
          <w:tcPr>
            <w:tcW w:w="2552" w:type="dxa"/>
            <w:vAlign w:val="center"/>
          </w:tcPr>
          <w:p w:rsidR="0030497B" w:rsidRPr="00E32C81" w:rsidRDefault="0030497B" w:rsidP="003A438E">
            <w:pPr>
              <w:tabs>
                <w:tab w:val="left" w:pos="3098"/>
              </w:tabs>
              <w:jc w:val="center"/>
              <w:rPr>
                <w:sz w:val="20"/>
                <w:szCs w:val="20"/>
              </w:rPr>
            </w:pPr>
            <w:r w:rsidRPr="00E32C81">
              <w:rPr>
                <w:b/>
                <w:sz w:val="20"/>
                <w:szCs w:val="20"/>
              </w:rPr>
              <w:t>--</w:t>
            </w:r>
          </w:p>
        </w:tc>
      </w:tr>
      <w:tr w:rsidR="00C715D4" w:rsidRPr="00E32C81" w:rsidTr="00C715D4">
        <w:trPr>
          <w:trHeight w:val="284"/>
        </w:trPr>
        <w:tc>
          <w:tcPr>
            <w:tcW w:w="817" w:type="dxa"/>
            <w:vAlign w:val="center"/>
          </w:tcPr>
          <w:p w:rsidR="00C715D4" w:rsidRPr="00E32C81" w:rsidRDefault="0030497B" w:rsidP="00CB6DB5">
            <w:pPr>
              <w:jc w:val="center"/>
              <w:rPr>
                <w:b/>
                <w:bCs/>
                <w:sz w:val="20"/>
                <w:szCs w:val="20"/>
              </w:rPr>
            </w:pPr>
            <w:r>
              <w:rPr>
                <w:b/>
                <w:bCs/>
                <w:sz w:val="20"/>
                <w:szCs w:val="20"/>
              </w:rPr>
              <w:t>8</w:t>
            </w:r>
          </w:p>
        </w:tc>
        <w:tc>
          <w:tcPr>
            <w:tcW w:w="2552" w:type="dxa"/>
          </w:tcPr>
          <w:p w:rsidR="00C715D4" w:rsidRPr="00E32C81" w:rsidRDefault="00C715D4" w:rsidP="00CB6DB5">
            <w:pPr>
              <w:pStyle w:val="ConsPlusNormal"/>
              <w:ind w:firstLine="29"/>
              <w:contextualSpacing/>
              <w:jc w:val="both"/>
              <w:rPr>
                <w:rFonts w:ascii="Times New Roman" w:hAnsi="Times New Roman" w:cs="Times New Roman"/>
                <w:b/>
              </w:rPr>
            </w:pPr>
            <w:r w:rsidRPr="00E32C81">
              <w:rPr>
                <w:rFonts w:ascii="Times New Roman" w:hAnsi="Times New Roman" w:cs="Times New Roman"/>
                <w:b/>
              </w:rPr>
              <w:t>Зона лесов</w:t>
            </w:r>
          </w:p>
        </w:tc>
        <w:tc>
          <w:tcPr>
            <w:tcW w:w="1701" w:type="dxa"/>
            <w:gridSpan w:val="2"/>
            <w:vAlign w:val="center"/>
          </w:tcPr>
          <w:p w:rsidR="00C715D4" w:rsidRPr="00E32C81" w:rsidRDefault="00C715D4" w:rsidP="00CB6DB5">
            <w:pPr>
              <w:jc w:val="center"/>
              <w:rPr>
                <w:b/>
                <w:sz w:val="20"/>
                <w:szCs w:val="20"/>
              </w:rPr>
            </w:pPr>
            <w:r w:rsidRPr="00E32C81">
              <w:rPr>
                <w:b/>
                <w:sz w:val="20"/>
                <w:szCs w:val="20"/>
              </w:rPr>
              <w:t>11,26</w:t>
            </w:r>
          </w:p>
        </w:tc>
        <w:tc>
          <w:tcPr>
            <w:tcW w:w="1842" w:type="dxa"/>
            <w:vAlign w:val="center"/>
          </w:tcPr>
          <w:p w:rsidR="00C715D4" w:rsidRPr="00E32C81" w:rsidRDefault="00C715D4" w:rsidP="00CB6DB5">
            <w:pPr>
              <w:tabs>
                <w:tab w:val="left" w:pos="3098"/>
              </w:tabs>
              <w:jc w:val="center"/>
              <w:rPr>
                <w:b/>
                <w:sz w:val="20"/>
                <w:szCs w:val="20"/>
              </w:rPr>
            </w:pPr>
            <w:r w:rsidRPr="00E32C81">
              <w:rPr>
                <w:b/>
                <w:sz w:val="20"/>
                <w:szCs w:val="20"/>
              </w:rPr>
              <w:t>не устанавливается</w:t>
            </w:r>
          </w:p>
        </w:tc>
        <w:tc>
          <w:tcPr>
            <w:tcW w:w="2552" w:type="dxa"/>
            <w:vAlign w:val="center"/>
          </w:tcPr>
          <w:p w:rsidR="00C715D4" w:rsidRPr="00E32C81" w:rsidRDefault="00C715D4" w:rsidP="00CB6DB5">
            <w:pPr>
              <w:tabs>
                <w:tab w:val="left" w:pos="3098"/>
              </w:tabs>
              <w:jc w:val="center"/>
              <w:rPr>
                <w:sz w:val="20"/>
                <w:szCs w:val="20"/>
              </w:rPr>
            </w:pPr>
            <w:r w:rsidRPr="00E32C81">
              <w:rPr>
                <w:b/>
                <w:sz w:val="20"/>
                <w:szCs w:val="20"/>
              </w:rPr>
              <w:t>--</w:t>
            </w:r>
          </w:p>
        </w:tc>
      </w:tr>
    </w:tbl>
    <w:p w:rsidR="00A17366" w:rsidRPr="00E32C81" w:rsidRDefault="00A17366" w:rsidP="00A17366">
      <w:pPr>
        <w:ind w:right="-206" w:firstLine="567"/>
        <w:jc w:val="both"/>
        <w:rPr>
          <w:sz w:val="28"/>
          <w:szCs w:val="28"/>
        </w:rPr>
      </w:pPr>
    </w:p>
    <w:p w:rsidR="00417683" w:rsidRPr="00E32C81" w:rsidRDefault="00A17366" w:rsidP="00E54100">
      <w:pPr>
        <w:ind w:right="-2" w:firstLine="567"/>
        <w:jc w:val="both"/>
        <w:rPr>
          <w:sz w:val="28"/>
          <w:szCs w:val="28"/>
        </w:rPr>
      </w:pPr>
      <w:r w:rsidRPr="00E32C81">
        <w:rPr>
          <w:sz w:val="28"/>
          <w:szCs w:val="28"/>
        </w:rPr>
        <w:t xml:space="preserve">В соответствии с ч.12 ст.9 Градостроительного кодекса Российской Федерации утверждённые в генеральном плане муниципального образования </w:t>
      </w:r>
      <w:r w:rsidR="00C715D4" w:rsidRPr="00E32C81">
        <w:rPr>
          <w:sz w:val="28"/>
          <w:szCs w:val="28"/>
        </w:rPr>
        <w:t>«</w:t>
      </w:r>
      <w:r w:rsidR="00D20530" w:rsidRPr="00E32C81">
        <w:rPr>
          <w:sz w:val="28"/>
          <w:szCs w:val="28"/>
        </w:rPr>
        <w:t>Берёзовский</w:t>
      </w:r>
      <w:r w:rsidRPr="00E32C81">
        <w:rPr>
          <w:sz w:val="28"/>
          <w:szCs w:val="28"/>
        </w:rPr>
        <w:t xml:space="preserve"> сельсовет</w:t>
      </w:r>
      <w:r w:rsidR="00C715D4" w:rsidRPr="00E32C81">
        <w:rPr>
          <w:sz w:val="28"/>
          <w:szCs w:val="28"/>
        </w:rPr>
        <w:t xml:space="preserve">» </w:t>
      </w:r>
      <w:r w:rsidR="001B61F6" w:rsidRPr="00E32C81">
        <w:rPr>
          <w:sz w:val="28"/>
          <w:szCs w:val="28"/>
        </w:rPr>
        <w:t>Уваровского</w:t>
      </w:r>
      <w:r w:rsidR="00C715D4" w:rsidRPr="00E32C81">
        <w:rPr>
          <w:sz w:val="28"/>
          <w:szCs w:val="28"/>
        </w:rPr>
        <w:t xml:space="preserve"> </w:t>
      </w:r>
      <w:r w:rsidRPr="00E32C81">
        <w:rPr>
          <w:sz w:val="28"/>
          <w:szCs w:val="28"/>
        </w:rPr>
        <w:t>района Тамбовской области границы функциональных зон не влекут за собой изменение правового режима земель, находящихся в границах указанных зон.</w:t>
      </w:r>
    </w:p>
    <w:sectPr w:rsidR="00417683" w:rsidRPr="00E32C81" w:rsidSect="00E54100">
      <w:headerReference w:type="first" r:id="rId9"/>
      <w:pgSz w:w="11906" w:h="16838" w:code="9"/>
      <w:pgMar w:top="1134" w:right="851" w:bottom="1134" w:left="1701" w:header="340"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483" w:rsidRDefault="00056483" w:rsidP="007A6719">
      <w:r>
        <w:separator/>
      </w:r>
    </w:p>
  </w:endnote>
  <w:endnote w:type="continuationSeparator" w:id="1">
    <w:p w:rsidR="00056483" w:rsidRDefault="00056483" w:rsidP="007A67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483" w:rsidRDefault="00056483" w:rsidP="007A6719">
      <w:r>
        <w:separator/>
      </w:r>
    </w:p>
  </w:footnote>
  <w:footnote w:type="continuationSeparator" w:id="1">
    <w:p w:rsidR="00056483" w:rsidRDefault="00056483" w:rsidP="007A67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74D" w:rsidRPr="00C715D4" w:rsidRDefault="0080680E" w:rsidP="0009274D">
    <w:pPr>
      <w:pStyle w:val="af1"/>
      <w:jc w:val="center"/>
      <w:rPr>
        <w:b/>
        <w:noProof/>
        <w:color w:val="7F7F7F" w:themeColor="text1" w:themeTint="80"/>
        <w:lang w:eastAsia="ru-RU"/>
      </w:rPr>
    </w:pPr>
    <w:r w:rsidRPr="00C715D4">
      <w:rPr>
        <w:b/>
        <w:noProof/>
        <w:color w:val="7F7F7F" w:themeColor="text1" w:themeTint="80"/>
        <w:lang w:eastAsia="ru-RU"/>
      </w:rPr>
      <w:fldChar w:fldCharType="begin"/>
    </w:r>
    <w:r w:rsidR="0009274D" w:rsidRPr="00C715D4">
      <w:rPr>
        <w:b/>
        <w:noProof/>
        <w:color w:val="7F7F7F" w:themeColor="text1" w:themeTint="80"/>
        <w:lang w:eastAsia="ru-RU"/>
      </w:rPr>
      <w:instrText>PAGE   \* MERGEFORMAT</w:instrText>
    </w:r>
    <w:r w:rsidRPr="00C715D4">
      <w:rPr>
        <w:b/>
        <w:noProof/>
        <w:color w:val="7F7F7F" w:themeColor="text1" w:themeTint="80"/>
        <w:lang w:eastAsia="ru-RU"/>
      </w:rPr>
      <w:fldChar w:fldCharType="separate"/>
    </w:r>
    <w:r w:rsidR="008D16DF">
      <w:rPr>
        <w:b/>
        <w:noProof/>
        <w:color w:val="7F7F7F" w:themeColor="text1" w:themeTint="80"/>
        <w:lang w:eastAsia="ru-RU"/>
      </w:rPr>
      <w:t>2</w:t>
    </w:r>
    <w:r w:rsidRPr="00C715D4">
      <w:rPr>
        <w:b/>
        <w:noProof/>
        <w:color w:val="7F7F7F" w:themeColor="text1" w:themeTint="80"/>
        <w:lang w:eastAsia="ru-RU"/>
      </w:rPr>
      <w:fldChar w:fldCharType="end"/>
    </w:r>
  </w:p>
  <w:p w:rsidR="0009274D" w:rsidRPr="00C715D4" w:rsidRDefault="0009274D" w:rsidP="0009274D">
    <w:pPr>
      <w:pStyle w:val="af1"/>
      <w:tabs>
        <w:tab w:val="clear" w:pos="9355"/>
        <w:tab w:val="left" w:pos="1134"/>
        <w:tab w:val="left" w:pos="10149"/>
      </w:tabs>
      <w:ind w:right="-220"/>
      <w:jc w:val="center"/>
      <w:rPr>
        <w:b/>
        <w:color w:val="A6A6A6" w:themeColor="background1" w:themeShade="A6"/>
        <w:sz w:val="16"/>
        <w:szCs w:val="16"/>
      </w:rPr>
    </w:pPr>
  </w:p>
  <w:p w:rsidR="00A0631B" w:rsidRPr="00C715D4" w:rsidRDefault="00603574" w:rsidP="003D39B4">
    <w:pPr>
      <w:pStyle w:val="af1"/>
      <w:pBdr>
        <w:bottom w:val="single" w:sz="4" w:space="1" w:color="auto"/>
      </w:pBdr>
      <w:tabs>
        <w:tab w:val="clear" w:pos="9355"/>
        <w:tab w:val="left" w:pos="1134"/>
        <w:tab w:val="left" w:pos="10149"/>
      </w:tabs>
      <w:jc w:val="center"/>
      <w:rPr>
        <w:b/>
        <w:color w:val="808080" w:themeColor="background1" w:themeShade="80"/>
        <w:sz w:val="22"/>
        <w:szCs w:val="22"/>
      </w:rPr>
    </w:pPr>
    <w:r w:rsidRPr="00C715D4">
      <w:rPr>
        <w:b/>
        <w:color w:val="808080" w:themeColor="background1" w:themeShade="80"/>
        <w:sz w:val="22"/>
        <w:szCs w:val="22"/>
      </w:rPr>
      <w:t>Г</w:t>
    </w:r>
    <w:r w:rsidR="003D39B4" w:rsidRPr="00C715D4">
      <w:rPr>
        <w:b/>
        <w:color w:val="808080" w:themeColor="background1" w:themeShade="80"/>
        <w:sz w:val="22"/>
        <w:szCs w:val="22"/>
      </w:rPr>
      <w:t>енеральный план муниципального образования</w:t>
    </w:r>
  </w:p>
  <w:p w:rsidR="003D39B4" w:rsidRPr="00C715D4" w:rsidRDefault="00C715D4" w:rsidP="003D39B4">
    <w:pPr>
      <w:pStyle w:val="af1"/>
      <w:pBdr>
        <w:bottom w:val="single" w:sz="4" w:space="1" w:color="auto"/>
      </w:pBdr>
      <w:tabs>
        <w:tab w:val="clear" w:pos="9355"/>
        <w:tab w:val="left" w:pos="1134"/>
        <w:tab w:val="left" w:pos="10149"/>
      </w:tabs>
      <w:jc w:val="center"/>
      <w:rPr>
        <w:b/>
        <w:color w:val="808080" w:themeColor="background1" w:themeShade="80"/>
        <w:sz w:val="22"/>
        <w:szCs w:val="22"/>
      </w:rPr>
    </w:pPr>
    <w:r>
      <w:rPr>
        <w:b/>
        <w:color w:val="808080" w:themeColor="background1" w:themeShade="80"/>
        <w:sz w:val="22"/>
        <w:szCs w:val="22"/>
      </w:rPr>
      <w:t>«</w:t>
    </w:r>
    <w:r w:rsidR="00E54100" w:rsidRPr="00C715D4">
      <w:rPr>
        <w:b/>
        <w:color w:val="808080" w:themeColor="background1" w:themeShade="80"/>
        <w:sz w:val="22"/>
        <w:szCs w:val="22"/>
      </w:rPr>
      <w:t>Берёзовский</w:t>
    </w:r>
    <w:r w:rsidR="003D39B4" w:rsidRPr="00C715D4">
      <w:rPr>
        <w:b/>
        <w:color w:val="808080" w:themeColor="background1" w:themeShade="80"/>
        <w:sz w:val="22"/>
        <w:szCs w:val="22"/>
      </w:rPr>
      <w:t xml:space="preserve"> сельсовет</w:t>
    </w:r>
    <w:r>
      <w:rPr>
        <w:b/>
        <w:color w:val="808080" w:themeColor="background1" w:themeShade="80"/>
        <w:sz w:val="22"/>
        <w:szCs w:val="22"/>
      </w:rPr>
      <w:t>»</w:t>
    </w:r>
    <w:r w:rsidR="001D5152" w:rsidRPr="00C715D4">
      <w:rPr>
        <w:b/>
        <w:color w:val="808080" w:themeColor="background1" w:themeShade="80"/>
        <w:sz w:val="22"/>
        <w:szCs w:val="22"/>
      </w:rPr>
      <w:t>Уваровского</w:t>
    </w:r>
    <w:r w:rsidR="003D39B4" w:rsidRPr="00C715D4">
      <w:rPr>
        <w:b/>
        <w:color w:val="808080" w:themeColor="background1" w:themeShade="80"/>
        <w:sz w:val="22"/>
        <w:szCs w:val="22"/>
      </w:rPr>
      <w:t xml:space="preserve"> района Тамбовской области</w:t>
    </w:r>
  </w:p>
  <w:p w:rsidR="003D39B4" w:rsidRDefault="003D39B4" w:rsidP="003D39B4">
    <w:pPr>
      <w:pStyle w:val="af1"/>
      <w:tabs>
        <w:tab w:val="clear" w:pos="9355"/>
        <w:tab w:val="left" w:pos="1134"/>
        <w:tab w:val="left" w:pos="10149"/>
      </w:tabs>
      <w:ind w:right="-220"/>
      <w:jc w:val="center"/>
      <w:rPr>
        <w:rFonts w:ascii="Arial" w:hAnsi="Arial" w:cs="Arial"/>
        <w:b/>
        <w:color w:val="808080" w:themeColor="background1" w:themeShade="80"/>
        <w:sz w:val="22"/>
        <w:szCs w:val="22"/>
        <w:lang w:val="en-US"/>
      </w:rPr>
    </w:pPr>
    <w:r w:rsidRPr="00C715D4">
      <w:rPr>
        <w:b/>
        <w:color w:val="808080" w:themeColor="background1" w:themeShade="80"/>
        <w:sz w:val="22"/>
        <w:szCs w:val="22"/>
      </w:rPr>
      <w:t>Положение о территориальном планировании</w:t>
    </w:r>
  </w:p>
  <w:p w:rsidR="003D39B4" w:rsidRDefault="003D39B4">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74D" w:rsidRPr="00653E67" w:rsidRDefault="0080680E" w:rsidP="0009274D">
    <w:pPr>
      <w:pStyle w:val="af1"/>
      <w:jc w:val="center"/>
      <w:rPr>
        <w:rFonts w:ascii="Arial" w:hAnsi="Arial" w:cs="Arial"/>
        <w:b/>
        <w:noProof/>
        <w:color w:val="7F7F7F" w:themeColor="text1" w:themeTint="80"/>
        <w:lang w:eastAsia="ru-RU"/>
      </w:rPr>
    </w:pPr>
    <w:r w:rsidRPr="00653E67">
      <w:rPr>
        <w:rFonts w:ascii="Arial" w:hAnsi="Arial" w:cs="Arial"/>
        <w:b/>
        <w:noProof/>
        <w:color w:val="7F7F7F" w:themeColor="text1" w:themeTint="80"/>
        <w:lang w:eastAsia="ru-RU"/>
      </w:rPr>
      <w:fldChar w:fldCharType="begin"/>
    </w:r>
    <w:r w:rsidR="0009274D" w:rsidRPr="00653E67">
      <w:rPr>
        <w:rFonts w:ascii="Arial" w:hAnsi="Arial" w:cs="Arial"/>
        <w:b/>
        <w:noProof/>
        <w:color w:val="7F7F7F" w:themeColor="text1" w:themeTint="80"/>
        <w:lang w:eastAsia="ru-RU"/>
      </w:rPr>
      <w:instrText>PAGE   \* MERGEFORMAT</w:instrText>
    </w:r>
    <w:r w:rsidRPr="00653E67">
      <w:rPr>
        <w:rFonts w:ascii="Arial" w:hAnsi="Arial" w:cs="Arial"/>
        <w:b/>
        <w:noProof/>
        <w:color w:val="7F7F7F" w:themeColor="text1" w:themeTint="80"/>
        <w:lang w:eastAsia="ru-RU"/>
      </w:rPr>
      <w:fldChar w:fldCharType="separate"/>
    </w:r>
    <w:r w:rsidR="008D16DF">
      <w:rPr>
        <w:rFonts w:ascii="Arial" w:hAnsi="Arial" w:cs="Arial"/>
        <w:b/>
        <w:noProof/>
        <w:color w:val="7F7F7F" w:themeColor="text1" w:themeTint="80"/>
        <w:lang w:eastAsia="ru-RU"/>
      </w:rPr>
      <w:t>6</w:t>
    </w:r>
    <w:r w:rsidRPr="00653E67">
      <w:rPr>
        <w:rFonts w:ascii="Arial" w:hAnsi="Arial" w:cs="Arial"/>
        <w:b/>
        <w:noProof/>
        <w:color w:val="7F7F7F" w:themeColor="text1" w:themeTint="80"/>
        <w:lang w:eastAsia="ru-RU"/>
      </w:rPr>
      <w:fldChar w:fldCharType="end"/>
    </w:r>
  </w:p>
  <w:p w:rsidR="0009274D" w:rsidRPr="00653E67" w:rsidRDefault="0009274D" w:rsidP="0009274D">
    <w:pPr>
      <w:pStyle w:val="af1"/>
      <w:tabs>
        <w:tab w:val="clear" w:pos="9355"/>
        <w:tab w:val="left" w:pos="1134"/>
        <w:tab w:val="left" w:pos="10149"/>
      </w:tabs>
      <w:ind w:right="-220"/>
      <w:jc w:val="center"/>
      <w:rPr>
        <w:rFonts w:ascii="Arial" w:hAnsi="Arial" w:cs="Arial"/>
        <w:b/>
        <w:color w:val="A6A6A6" w:themeColor="background1" w:themeShade="A6"/>
        <w:sz w:val="16"/>
        <w:szCs w:val="16"/>
      </w:rPr>
    </w:pPr>
  </w:p>
  <w:p w:rsidR="001D5152" w:rsidRPr="00C715D4" w:rsidRDefault="00603574" w:rsidP="001D5152">
    <w:pPr>
      <w:pStyle w:val="af1"/>
      <w:pBdr>
        <w:bottom w:val="single" w:sz="4" w:space="1" w:color="auto"/>
      </w:pBdr>
      <w:tabs>
        <w:tab w:val="clear" w:pos="9355"/>
        <w:tab w:val="left" w:pos="1134"/>
        <w:tab w:val="left" w:pos="10149"/>
      </w:tabs>
      <w:jc w:val="center"/>
      <w:rPr>
        <w:b/>
        <w:color w:val="808080" w:themeColor="background1" w:themeShade="80"/>
        <w:sz w:val="22"/>
        <w:szCs w:val="22"/>
      </w:rPr>
    </w:pPr>
    <w:r w:rsidRPr="00C715D4">
      <w:rPr>
        <w:b/>
        <w:color w:val="808080" w:themeColor="background1" w:themeShade="80"/>
        <w:sz w:val="22"/>
        <w:szCs w:val="22"/>
      </w:rPr>
      <w:t>Г</w:t>
    </w:r>
    <w:r w:rsidR="001D5152" w:rsidRPr="00C715D4">
      <w:rPr>
        <w:b/>
        <w:color w:val="808080" w:themeColor="background1" w:themeShade="80"/>
        <w:sz w:val="22"/>
        <w:szCs w:val="22"/>
      </w:rPr>
      <w:t>енеральный план муниципального образования</w:t>
    </w:r>
  </w:p>
  <w:p w:rsidR="003D39B4" w:rsidRPr="00C715D4" w:rsidRDefault="00C715D4" w:rsidP="001D5152">
    <w:pPr>
      <w:pStyle w:val="af1"/>
      <w:pBdr>
        <w:bottom w:val="single" w:sz="4" w:space="1" w:color="auto"/>
      </w:pBdr>
      <w:tabs>
        <w:tab w:val="clear" w:pos="9355"/>
        <w:tab w:val="left" w:pos="1134"/>
        <w:tab w:val="left" w:pos="10149"/>
      </w:tabs>
      <w:jc w:val="center"/>
      <w:rPr>
        <w:b/>
        <w:color w:val="808080" w:themeColor="background1" w:themeShade="80"/>
        <w:sz w:val="22"/>
        <w:szCs w:val="22"/>
      </w:rPr>
    </w:pPr>
    <w:r w:rsidRPr="00C715D4">
      <w:rPr>
        <w:b/>
        <w:color w:val="808080" w:themeColor="background1" w:themeShade="80"/>
        <w:sz w:val="22"/>
        <w:szCs w:val="22"/>
      </w:rPr>
      <w:t>«</w:t>
    </w:r>
    <w:r w:rsidR="00E54100" w:rsidRPr="00C715D4">
      <w:rPr>
        <w:b/>
        <w:color w:val="808080" w:themeColor="background1" w:themeShade="80"/>
        <w:sz w:val="22"/>
        <w:szCs w:val="22"/>
      </w:rPr>
      <w:t>Берёзовский</w:t>
    </w:r>
    <w:r w:rsidR="001D5152" w:rsidRPr="00C715D4">
      <w:rPr>
        <w:b/>
        <w:color w:val="808080" w:themeColor="background1" w:themeShade="80"/>
        <w:sz w:val="22"/>
        <w:szCs w:val="22"/>
      </w:rPr>
      <w:t xml:space="preserve"> сельсовет</w:t>
    </w:r>
    <w:r w:rsidRPr="00C715D4">
      <w:rPr>
        <w:b/>
        <w:color w:val="808080" w:themeColor="background1" w:themeShade="80"/>
        <w:sz w:val="22"/>
        <w:szCs w:val="22"/>
      </w:rPr>
      <w:t>»</w:t>
    </w:r>
    <w:r w:rsidR="001D5152" w:rsidRPr="00C715D4">
      <w:rPr>
        <w:b/>
        <w:color w:val="808080" w:themeColor="background1" w:themeShade="80"/>
        <w:sz w:val="22"/>
        <w:szCs w:val="22"/>
      </w:rPr>
      <w:t>Уваровского района Тамбовской области</w:t>
    </w:r>
  </w:p>
  <w:p w:rsidR="003D39B4" w:rsidRDefault="003D39B4" w:rsidP="00F7128C">
    <w:pPr>
      <w:pStyle w:val="af1"/>
      <w:tabs>
        <w:tab w:val="clear" w:pos="9355"/>
        <w:tab w:val="left" w:pos="1134"/>
        <w:tab w:val="left" w:pos="10149"/>
      </w:tabs>
      <w:ind w:right="-220"/>
      <w:jc w:val="center"/>
      <w:rPr>
        <w:b/>
        <w:color w:val="808080" w:themeColor="background1" w:themeShade="80"/>
        <w:sz w:val="22"/>
        <w:szCs w:val="22"/>
      </w:rPr>
    </w:pPr>
    <w:r w:rsidRPr="00C715D4">
      <w:rPr>
        <w:b/>
        <w:color w:val="808080" w:themeColor="background1" w:themeShade="80"/>
        <w:sz w:val="22"/>
        <w:szCs w:val="22"/>
      </w:rPr>
      <w:t>Положение о территориальном планировании</w:t>
    </w:r>
  </w:p>
  <w:p w:rsidR="00C715D4" w:rsidRPr="00C715D4" w:rsidRDefault="00C715D4" w:rsidP="00F7128C">
    <w:pPr>
      <w:pStyle w:val="af1"/>
      <w:tabs>
        <w:tab w:val="clear" w:pos="9355"/>
        <w:tab w:val="left" w:pos="1134"/>
        <w:tab w:val="left" w:pos="10149"/>
      </w:tabs>
      <w:ind w:right="-220"/>
      <w:jc w:val="center"/>
      <w:rPr>
        <w:b/>
        <w:color w:val="808080" w:themeColor="background1" w:themeShade="80"/>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1"/>
      <w:lvlText w:val="%1"/>
      <w:lvlJc w:val="left"/>
      <w:pPr>
        <w:tabs>
          <w:tab w:val="num" w:pos="360"/>
        </w:tabs>
        <w:ind w:left="360" w:hanging="360"/>
      </w:pPr>
      <w:rPr>
        <w:rFonts w:cs="Times New Roman"/>
        <w:b/>
      </w:rPr>
    </w:lvl>
    <w:lvl w:ilvl="1">
      <w:start w:val="1"/>
      <w:numFmt w:val="decimal"/>
      <w:lvlText w:val="%1.%2"/>
      <w:lvlJc w:val="left"/>
      <w:pPr>
        <w:tabs>
          <w:tab w:val="num" w:pos="502"/>
        </w:tabs>
        <w:ind w:firstLine="709"/>
      </w:pPr>
      <w:rPr>
        <w:rFonts w:cs="Times New Roman"/>
        <w:b/>
        <w:i w:val="0"/>
      </w:rPr>
    </w:lvl>
    <w:lvl w:ilvl="2">
      <w:start w:val="1"/>
      <w:numFmt w:val="decimal"/>
      <w:lvlText w:val="%1.%2.%3"/>
      <w:lvlJc w:val="left"/>
      <w:pPr>
        <w:tabs>
          <w:tab w:val="num" w:pos="1620"/>
        </w:tabs>
        <w:ind w:firstLine="709"/>
      </w:pPr>
      <w:rPr>
        <w:rFonts w:cs="Times New Roman"/>
        <w:sz w:val="24"/>
        <w:szCs w:val="24"/>
        <w:u w:val="single"/>
      </w:rPr>
    </w:lvl>
    <w:lvl w:ilvl="3">
      <w:start w:val="1"/>
      <w:numFmt w:val="decimal"/>
      <w:lvlText w:val="%1.%2.%3.%4"/>
      <w:lvlJc w:val="left"/>
      <w:pPr>
        <w:tabs>
          <w:tab w:val="num" w:pos="1800"/>
        </w:tabs>
        <w:ind w:firstLine="709"/>
      </w:pPr>
      <w:rPr>
        <w:rFonts w:cs="Times New Roman"/>
      </w:rPr>
    </w:lvl>
    <w:lvl w:ilvl="4">
      <w:start w:val="1"/>
      <w:numFmt w:val="none"/>
      <w:pStyle w:val="5"/>
      <w:suff w:val="nothing"/>
      <w:lvlText w:val=""/>
      <w:lvlJc w:val="left"/>
      <w:pPr>
        <w:tabs>
          <w:tab w:val="num" w:pos="1008"/>
        </w:tabs>
        <w:ind w:left="1008" w:hanging="1008"/>
      </w:pPr>
      <w:rPr>
        <w:rFonts w:cs="Times New Roman"/>
      </w:rPr>
    </w:lvl>
    <w:lvl w:ilvl="5">
      <w:start w:val="1"/>
      <w:numFmt w:val="none"/>
      <w:pStyle w:val="6"/>
      <w:suff w:val="nothing"/>
      <w:lvlText w:val=""/>
      <w:lvlJc w:val="left"/>
      <w:pPr>
        <w:tabs>
          <w:tab w:val="num" w:pos="1152"/>
        </w:tabs>
        <w:ind w:left="1152" w:hanging="1152"/>
      </w:pPr>
      <w:rPr>
        <w:rFonts w:cs="Times New Roman"/>
      </w:rPr>
    </w:lvl>
    <w:lvl w:ilvl="6">
      <w:start w:val="1"/>
      <w:numFmt w:val="none"/>
      <w:pStyle w:val="7"/>
      <w:suff w:val="nothing"/>
      <w:lvlText w:val=""/>
      <w:lvlJc w:val="left"/>
      <w:pPr>
        <w:tabs>
          <w:tab w:val="num" w:pos="1296"/>
        </w:tabs>
        <w:ind w:left="1296" w:hanging="1296"/>
      </w:pPr>
      <w:rPr>
        <w:rFonts w:cs="Times New Roman"/>
      </w:rPr>
    </w:lvl>
    <w:lvl w:ilvl="7">
      <w:start w:val="1"/>
      <w:numFmt w:val="none"/>
      <w:pStyle w:val="8"/>
      <w:suff w:val="nothing"/>
      <w:lvlText w:val=""/>
      <w:lvlJc w:val="left"/>
      <w:pPr>
        <w:tabs>
          <w:tab w:val="num" w:pos="1440"/>
        </w:tabs>
        <w:ind w:left="1440" w:hanging="1440"/>
      </w:pPr>
      <w:rPr>
        <w:rFonts w:cs="Times New Roman"/>
      </w:rPr>
    </w:lvl>
    <w:lvl w:ilvl="8">
      <w:start w:val="1"/>
      <w:numFmt w:val="none"/>
      <w:pStyle w:val="9"/>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2">
    <w:nsid w:val="00000003"/>
    <w:multiLevelType w:val="singleLevel"/>
    <w:tmpl w:val="00000003"/>
    <w:name w:val="WW8Num1"/>
    <w:lvl w:ilvl="0">
      <w:start w:val="1"/>
      <w:numFmt w:val="decimal"/>
      <w:lvlText w:val="%1."/>
      <w:lvlJc w:val="left"/>
      <w:pPr>
        <w:tabs>
          <w:tab w:val="num" w:pos="0"/>
        </w:tabs>
        <w:ind w:left="409" w:hanging="360"/>
      </w:pPr>
      <w:rPr>
        <w:rFonts w:cs="Times New Roman"/>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6"/>
    <w:multiLevelType w:val="multilevel"/>
    <w:tmpl w:val="00000006"/>
    <w:lvl w:ilvl="0">
      <w:start w:val="3"/>
      <w:numFmt w:val="decimal"/>
      <w:lvlText w:val="%1."/>
      <w:lvlJc w:val="left"/>
      <w:pPr>
        <w:tabs>
          <w:tab w:val="num" w:pos="720"/>
        </w:tabs>
        <w:ind w:left="720" w:hanging="360"/>
      </w:pPr>
      <w:rPr>
        <w:rFonts w:cs="Times New Roman"/>
        <w:sz w:val="28"/>
        <w:szCs w:val="28"/>
      </w:rPr>
    </w:lvl>
    <w:lvl w:ilvl="1">
      <w:start w:val="1"/>
      <w:numFmt w:val="decimal"/>
      <w:lvlText w:val="%1.%2."/>
      <w:lvlJc w:val="left"/>
      <w:pPr>
        <w:tabs>
          <w:tab w:val="num" w:pos="1080"/>
        </w:tabs>
        <w:ind w:left="1080" w:hanging="360"/>
      </w:pPr>
      <w:rPr>
        <w:rFonts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nsid w:val="00000007"/>
    <w:multiLevelType w:val="multilevel"/>
    <w:tmpl w:val="00000007"/>
    <w:lvl w:ilvl="0">
      <w:start w:val="3"/>
      <w:numFmt w:val="decimal"/>
      <w:lvlText w:val="%1."/>
      <w:lvlJc w:val="left"/>
      <w:pPr>
        <w:tabs>
          <w:tab w:val="num" w:pos="720"/>
        </w:tabs>
        <w:ind w:left="720" w:hanging="360"/>
      </w:pPr>
      <w:rPr>
        <w:rFonts w:cs="Times New Roman"/>
        <w:sz w:val="28"/>
        <w:szCs w:val="28"/>
      </w:rPr>
    </w:lvl>
    <w:lvl w:ilvl="1">
      <w:start w:val="2"/>
      <w:numFmt w:val="decimal"/>
      <w:lvlText w:val="%1.%2."/>
      <w:lvlJc w:val="left"/>
      <w:pPr>
        <w:tabs>
          <w:tab w:val="num" w:pos="1080"/>
        </w:tabs>
        <w:ind w:left="1080" w:hanging="360"/>
      </w:pPr>
      <w:rPr>
        <w:rFonts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7">
    <w:nsid w:val="097160AD"/>
    <w:multiLevelType w:val="hybridMultilevel"/>
    <w:tmpl w:val="41F00BF0"/>
    <w:lvl w:ilvl="0" w:tplc="2AD24194">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26E4396"/>
    <w:multiLevelType w:val="hybridMultilevel"/>
    <w:tmpl w:val="49D60998"/>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9">
    <w:nsid w:val="19690FA6"/>
    <w:multiLevelType w:val="hybridMultilevel"/>
    <w:tmpl w:val="9A18FE32"/>
    <w:lvl w:ilvl="0" w:tplc="828CBCC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C827004"/>
    <w:multiLevelType w:val="hybridMultilevel"/>
    <w:tmpl w:val="053ACA78"/>
    <w:lvl w:ilvl="0" w:tplc="49026430">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E8C27CF"/>
    <w:multiLevelType w:val="hybridMultilevel"/>
    <w:tmpl w:val="DC24EF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2E857F6"/>
    <w:multiLevelType w:val="hybridMultilevel"/>
    <w:tmpl w:val="3CDE8B5E"/>
    <w:lvl w:ilvl="0" w:tplc="BA32B7A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95019C4"/>
    <w:multiLevelType w:val="multilevel"/>
    <w:tmpl w:val="2F58D3DA"/>
    <w:styleLink w:val="WW8Num1"/>
    <w:lvl w:ilvl="0">
      <w:start w:val="1"/>
      <w:numFmt w:val="decimal"/>
      <w:lvlText w:val="%1."/>
      <w:lvlJc w:val="left"/>
      <w:pPr>
        <w:ind w:left="409" w:hanging="360"/>
      </w:pPr>
      <w:rPr>
        <w:rFonts w:cs="Times New Roman"/>
      </w:rPr>
    </w:lvl>
    <w:lvl w:ilvl="1">
      <w:start w:val="1"/>
      <w:numFmt w:val="lowerLetter"/>
      <w:lvlText w:val="%2."/>
      <w:lvlJc w:val="left"/>
      <w:pPr>
        <w:ind w:left="1129" w:hanging="360"/>
      </w:pPr>
      <w:rPr>
        <w:rFonts w:cs="Times New Roman"/>
      </w:rPr>
    </w:lvl>
    <w:lvl w:ilvl="2">
      <w:start w:val="1"/>
      <w:numFmt w:val="lowerRoman"/>
      <w:lvlText w:val="%3."/>
      <w:lvlJc w:val="right"/>
      <w:pPr>
        <w:ind w:left="1849" w:hanging="180"/>
      </w:pPr>
      <w:rPr>
        <w:rFonts w:cs="Times New Roman"/>
      </w:rPr>
    </w:lvl>
    <w:lvl w:ilvl="3">
      <w:start w:val="1"/>
      <w:numFmt w:val="decimal"/>
      <w:lvlText w:val="%4."/>
      <w:lvlJc w:val="left"/>
      <w:pPr>
        <w:ind w:left="2569" w:hanging="360"/>
      </w:pPr>
      <w:rPr>
        <w:rFonts w:cs="Times New Roman"/>
      </w:rPr>
    </w:lvl>
    <w:lvl w:ilvl="4">
      <w:start w:val="1"/>
      <w:numFmt w:val="lowerLetter"/>
      <w:lvlText w:val="%5."/>
      <w:lvlJc w:val="left"/>
      <w:pPr>
        <w:ind w:left="3289" w:hanging="360"/>
      </w:pPr>
      <w:rPr>
        <w:rFonts w:cs="Times New Roman"/>
      </w:rPr>
    </w:lvl>
    <w:lvl w:ilvl="5">
      <w:start w:val="1"/>
      <w:numFmt w:val="lowerRoman"/>
      <w:lvlText w:val="%6."/>
      <w:lvlJc w:val="right"/>
      <w:pPr>
        <w:ind w:left="4009" w:hanging="180"/>
      </w:pPr>
      <w:rPr>
        <w:rFonts w:cs="Times New Roman"/>
      </w:rPr>
    </w:lvl>
    <w:lvl w:ilvl="6">
      <w:start w:val="1"/>
      <w:numFmt w:val="decimal"/>
      <w:lvlText w:val="%7."/>
      <w:lvlJc w:val="left"/>
      <w:pPr>
        <w:ind w:left="4729" w:hanging="360"/>
      </w:pPr>
      <w:rPr>
        <w:rFonts w:cs="Times New Roman"/>
      </w:rPr>
    </w:lvl>
    <w:lvl w:ilvl="7">
      <w:start w:val="1"/>
      <w:numFmt w:val="lowerLetter"/>
      <w:lvlText w:val="%8."/>
      <w:lvlJc w:val="left"/>
      <w:pPr>
        <w:ind w:left="5449" w:hanging="360"/>
      </w:pPr>
      <w:rPr>
        <w:rFonts w:cs="Times New Roman"/>
      </w:rPr>
    </w:lvl>
    <w:lvl w:ilvl="8">
      <w:start w:val="1"/>
      <w:numFmt w:val="lowerRoman"/>
      <w:lvlText w:val="%9."/>
      <w:lvlJc w:val="right"/>
      <w:pPr>
        <w:ind w:left="6169" w:hanging="180"/>
      </w:pPr>
      <w:rPr>
        <w:rFonts w:cs="Times New Roman"/>
      </w:rPr>
    </w:lvl>
  </w:abstractNum>
  <w:abstractNum w:abstractNumId="14">
    <w:nsid w:val="35AF3A7F"/>
    <w:multiLevelType w:val="multilevel"/>
    <w:tmpl w:val="728003FA"/>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5">
    <w:nsid w:val="42502D7F"/>
    <w:multiLevelType w:val="hybridMultilevel"/>
    <w:tmpl w:val="19E250B2"/>
    <w:lvl w:ilvl="0" w:tplc="E1A031F6">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5243CFB"/>
    <w:multiLevelType w:val="multilevel"/>
    <w:tmpl w:val="2F866DF4"/>
    <w:styleLink w:val="Outline"/>
    <w:lvl w:ilvl="0">
      <w:start w:val="1"/>
      <w:numFmt w:val="decimal"/>
      <w:lvlText w:val="%1"/>
      <w:lvlJc w:val="left"/>
      <w:pPr>
        <w:ind w:left="360" w:hanging="360"/>
      </w:pPr>
      <w:rPr>
        <w:rFonts w:cs="Times New Roman"/>
        <w:b/>
      </w:rPr>
    </w:lvl>
    <w:lvl w:ilvl="1">
      <w:start w:val="1"/>
      <w:numFmt w:val="decimal"/>
      <w:lvlText w:val="%1.%2"/>
      <w:lvlJc w:val="left"/>
      <w:pPr>
        <w:ind w:firstLine="709"/>
      </w:pPr>
      <w:rPr>
        <w:rFonts w:cs="Times New Roman"/>
        <w:b/>
        <w:i w:val="0"/>
      </w:rPr>
    </w:lvl>
    <w:lvl w:ilvl="2">
      <w:start w:val="1"/>
      <w:numFmt w:val="decimal"/>
      <w:lvlText w:val="%1.%2.%3"/>
      <w:lvlJc w:val="left"/>
      <w:pPr>
        <w:ind w:firstLine="709"/>
      </w:pPr>
      <w:rPr>
        <w:rFonts w:cs="Times New Roman"/>
        <w:sz w:val="24"/>
        <w:szCs w:val="24"/>
        <w:u w:val="single"/>
      </w:rPr>
    </w:lvl>
    <w:lvl w:ilvl="3">
      <w:start w:val="1"/>
      <w:numFmt w:val="decimal"/>
      <w:lvlText w:val="%1.%2.%3.%4"/>
      <w:lvlJc w:val="left"/>
      <w:pPr>
        <w:ind w:firstLine="709"/>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17">
    <w:nsid w:val="4D352973"/>
    <w:multiLevelType w:val="hybridMultilevel"/>
    <w:tmpl w:val="E200BEFC"/>
    <w:lvl w:ilvl="0" w:tplc="04190011">
      <w:start w:val="1"/>
      <w:numFmt w:val="decimal"/>
      <w:lvlText w:val="%1)"/>
      <w:lvlJc w:val="left"/>
      <w:pPr>
        <w:ind w:left="964" w:hanging="424"/>
      </w:pPr>
      <w:rPr>
        <w:rFonts w:hint="default"/>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18">
    <w:nsid w:val="4F7E53D2"/>
    <w:multiLevelType w:val="hybridMultilevel"/>
    <w:tmpl w:val="1BC6F8AE"/>
    <w:lvl w:ilvl="0" w:tplc="2630410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97F6947"/>
    <w:multiLevelType w:val="hybridMultilevel"/>
    <w:tmpl w:val="DC24EF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BAE38F0"/>
    <w:multiLevelType w:val="hybridMultilevel"/>
    <w:tmpl w:val="83527816"/>
    <w:lvl w:ilvl="0" w:tplc="21C4A294">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6D0B153A"/>
    <w:multiLevelType w:val="multilevel"/>
    <w:tmpl w:val="FC5AB326"/>
    <w:styleLink w:val="WW8Num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6F4203AF"/>
    <w:multiLevelType w:val="multilevel"/>
    <w:tmpl w:val="0CA6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C1786E"/>
    <w:multiLevelType w:val="multilevel"/>
    <w:tmpl w:val="F61ACAC2"/>
    <w:lvl w:ilvl="0">
      <w:start w:val="1"/>
      <w:numFmt w:val="decimal"/>
      <w:lvlText w:val="%1."/>
      <w:lvlJc w:val="left"/>
      <w:pPr>
        <w:ind w:left="644"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5486" w:hanging="1800"/>
      </w:pPr>
      <w:rPr>
        <w:rFonts w:hint="default"/>
      </w:rPr>
    </w:lvl>
    <w:lvl w:ilvl="7">
      <w:start w:val="1"/>
      <w:numFmt w:val="decimal"/>
      <w:isLgl/>
      <w:lvlText w:val="%1.%2.%3.%4.%5.%6.%7.%8."/>
      <w:lvlJc w:val="left"/>
      <w:pPr>
        <w:ind w:left="6053" w:hanging="1800"/>
      </w:pPr>
      <w:rPr>
        <w:rFonts w:hint="default"/>
      </w:rPr>
    </w:lvl>
    <w:lvl w:ilvl="8">
      <w:start w:val="1"/>
      <w:numFmt w:val="decimal"/>
      <w:isLgl/>
      <w:lvlText w:val="%1.%2.%3.%4.%5.%6.%7.%8.%9."/>
      <w:lvlJc w:val="left"/>
      <w:pPr>
        <w:ind w:left="698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6"/>
  </w:num>
  <w:num w:numId="9">
    <w:abstractNumId w:val="21"/>
  </w:num>
  <w:num w:numId="10">
    <w:abstractNumId w:val="13"/>
  </w:num>
  <w:num w:numId="11">
    <w:abstractNumId w:val="21"/>
    <w:lvlOverride w:ilvl="0">
      <w:startOverride w:val="1"/>
    </w:lvlOverride>
  </w:num>
  <w:num w:numId="12">
    <w:abstractNumId w:val="13"/>
    <w:lvlOverride w:ilvl="0">
      <w:startOverride w:val="1"/>
    </w:lvlOverride>
  </w:num>
  <w:num w:numId="13">
    <w:abstractNumId w:val="22"/>
  </w:num>
  <w:num w:numId="14">
    <w:abstractNumId w:val="19"/>
  </w:num>
  <w:num w:numId="15">
    <w:abstractNumId w:val="11"/>
  </w:num>
  <w:num w:numId="16">
    <w:abstractNumId w:val="14"/>
  </w:num>
  <w:num w:numId="17">
    <w:abstractNumId w:val="23"/>
  </w:num>
  <w:num w:numId="18">
    <w:abstractNumId w:val="9"/>
  </w:num>
  <w:num w:numId="19">
    <w:abstractNumId w:val="10"/>
  </w:num>
  <w:num w:numId="20">
    <w:abstractNumId w:val="17"/>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0"/>
  </w:num>
  <w:num w:numId="24">
    <w:abstractNumId w:val="12"/>
  </w:num>
  <w:num w:numId="25">
    <w:abstractNumId w:val="15"/>
  </w:num>
  <w:num w:numId="26">
    <w:abstractNumId w:val="7"/>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drawingGridHorizontalSpacing w:val="120"/>
  <w:displayHorizontalDrawingGridEvery w:val="2"/>
  <w:characterSpacingControl w:val="doNotCompress"/>
  <w:hdrShapeDefaults>
    <o:shapedefaults v:ext="edit" spidmax="19458"/>
  </w:hdrShapeDefaults>
  <w:footnotePr>
    <w:footnote w:id="0"/>
    <w:footnote w:id="1"/>
  </w:footnotePr>
  <w:endnotePr>
    <w:endnote w:id="0"/>
    <w:endnote w:id="1"/>
  </w:endnotePr>
  <w:compat/>
  <w:rsids>
    <w:rsidRoot w:val="00AB364B"/>
    <w:rsid w:val="00006122"/>
    <w:rsid w:val="00015616"/>
    <w:rsid w:val="00020609"/>
    <w:rsid w:val="000261EB"/>
    <w:rsid w:val="000372A7"/>
    <w:rsid w:val="00037D67"/>
    <w:rsid w:val="00042753"/>
    <w:rsid w:val="00043170"/>
    <w:rsid w:val="00056483"/>
    <w:rsid w:val="000774A9"/>
    <w:rsid w:val="0009274D"/>
    <w:rsid w:val="00093065"/>
    <w:rsid w:val="0009340D"/>
    <w:rsid w:val="000944D5"/>
    <w:rsid w:val="000A1E91"/>
    <w:rsid w:val="000B06D3"/>
    <w:rsid w:val="000B3593"/>
    <w:rsid w:val="000B42D7"/>
    <w:rsid w:val="000C1079"/>
    <w:rsid w:val="000C3C26"/>
    <w:rsid w:val="000C4577"/>
    <w:rsid w:val="000C5CFE"/>
    <w:rsid w:val="000D06F0"/>
    <w:rsid w:val="000D076C"/>
    <w:rsid w:val="000E3CBD"/>
    <w:rsid w:val="000E5AF2"/>
    <w:rsid w:val="000F6264"/>
    <w:rsid w:val="000F6C4F"/>
    <w:rsid w:val="000F732D"/>
    <w:rsid w:val="00103C2E"/>
    <w:rsid w:val="00104CD3"/>
    <w:rsid w:val="001107E8"/>
    <w:rsid w:val="001252CA"/>
    <w:rsid w:val="00133D10"/>
    <w:rsid w:val="00136658"/>
    <w:rsid w:val="00140994"/>
    <w:rsid w:val="00141A17"/>
    <w:rsid w:val="001500F3"/>
    <w:rsid w:val="00153951"/>
    <w:rsid w:val="00185D98"/>
    <w:rsid w:val="001B61F6"/>
    <w:rsid w:val="001C63E8"/>
    <w:rsid w:val="001D31D7"/>
    <w:rsid w:val="001D5152"/>
    <w:rsid w:val="001D66F9"/>
    <w:rsid w:val="001E6E8E"/>
    <w:rsid w:val="001E7DBB"/>
    <w:rsid w:val="001E7DBD"/>
    <w:rsid w:val="001F1540"/>
    <w:rsid w:val="002024AE"/>
    <w:rsid w:val="00202C43"/>
    <w:rsid w:val="00205BF5"/>
    <w:rsid w:val="002167DB"/>
    <w:rsid w:val="00221D55"/>
    <w:rsid w:val="002305E1"/>
    <w:rsid w:val="00235A9D"/>
    <w:rsid w:val="00245DAE"/>
    <w:rsid w:val="002467A3"/>
    <w:rsid w:val="002515A0"/>
    <w:rsid w:val="00262C13"/>
    <w:rsid w:val="0026340F"/>
    <w:rsid w:val="00274DE6"/>
    <w:rsid w:val="00282436"/>
    <w:rsid w:val="00285DD5"/>
    <w:rsid w:val="00293EAD"/>
    <w:rsid w:val="002A4D9E"/>
    <w:rsid w:val="002A4DB9"/>
    <w:rsid w:val="002A76C3"/>
    <w:rsid w:val="002C0428"/>
    <w:rsid w:val="002D21C5"/>
    <w:rsid w:val="002F0BE0"/>
    <w:rsid w:val="002F125A"/>
    <w:rsid w:val="00303B59"/>
    <w:rsid w:val="0030497B"/>
    <w:rsid w:val="003330DF"/>
    <w:rsid w:val="003450FA"/>
    <w:rsid w:val="00345B62"/>
    <w:rsid w:val="00364DD4"/>
    <w:rsid w:val="00366901"/>
    <w:rsid w:val="00370B36"/>
    <w:rsid w:val="00383A07"/>
    <w:rsid w:val="00397105"/>
    <w:rsid w:val="00397FB3"/>
    <w:rsid w:val="003A58D1"/>
    <w:rsid w:val="003B1516"/>
    <w:rsid w:val="003B3728"/>
    <w:rsid w:val="003C305B"/>
    <w:rsid w:val="003D39B4"/>
    <w:rsid w:val="003E18F2"/>
    <w:rsid w:val="003E495A"/>
    <w:rsid w:val="003E6918"/>
    <w:rsid w:val="003F1F40"/>
    <w:rsid w:val="00417683"/>
    <w:rsid w:val="00450B19"/>
    <w:rsid w:val="004513B8"/>
    <w:rsid w:val="004571AB"/>
    <w:rsid w:val="00460C40"/>
    <w:rsid w:val="00462E8E"/>
    <w:rsid w:val="00467F8A"/>
    <w:rsid w:val="00494345"/>
    <w:rsid w:val="004A16E4"/>
    <w:rsid w:val="004A1E60"/>
    <w:rsid w:val="004A353C"/>
    <w:rsid w:val="004B50C4"/>
    <w:rsid w:val="004C535B"/>
    <w:rsid w:val="004C66E0"/>
    <w:rsid w:val="004C67F4"/>
    <w:rsid w:val="004C7C97"/>
    <w:rsid w:val="004E6B6D"/>
    <w:rsid w:val="004F7648"/>
    <w:rsid w:val="004F7F24"/>
    <w:rsid w:val="00507023"/>
    <w:rsid w:val="005126ED"/>
    <w:rsid w:val="0051391D"/>
    <w:rsid w:val="00527379"/>
    <w:rsid w:val="005273C5"/>
    <w:rsid w:val="00556D32"/>
    <w:rsid w:val="00565656"/>
    <w:rsid w:val="00577FED"/>
    <w:rsid w:val="00582B3B"/>
    <w:rsid w:val="00583F78"/>
    <w:rsid w:val="00586D86"/>
    <w:rsid w:val="00591C4B"/>
    <w:rsid w:val="00595827"/>
    <w:rsid w:val="005A19E7"/>
    <w:rsid w:val="005A422E"/>
    <w:rsid w:val="005B0A09"/>
    <w:rsid w:val="005C78E3"/>
    <w:rsid w:val="005D2485"/>
    <w:rsid w:val="005F1886"/>
    <w:rsid w:val="006019F9"/>
    <w:rsid w:val="00603574"/>
    <w:rsid w:val="0061576A"/>
    <w:rsid w:val="006253A6"/>
    <w:rsid w:val="00626DA5"/>
    <w:rsid w:val="006311BA"/>
    <w:rsid w:val="00632742"/>
    <w:rsid w:val="006353DB"/>
    <w:rsid w:val="006426E4"/>
    <w:rsid w:val="00653E67"/>
    <w:rsid w:val="0066329F"/>
    <w:rsid w:val="00670711"/>
    <w:rsid w:val="00675CDB"/>
    <w:rsid w:val="00697825"/>
    <w:rsid w:val="006A217F"/>
    <w:rsid w:val="006D3563"/>
    <w:rsid w:val="006E6986"/>
    <w:rsid w:val="006F4B5A"/>
    <w:rsid w:val="007069E4"/>
    <w:rsid w:val="00747387"/>
    <w:rsid w:val="0075184C"/>
    <w:rsid w:val="007576E3"/>
    <w:rsid w:val="007627D0"/>
    <w:rsid w:val="00780170"/>
    <w:rsid w:val="007906F2"/>
    <w:rsid w:val="007A6719"/>
    <w:rsid w:val="007A68D5"/>
    <w:rsid w:val="007B6CA3"/>
    <w:rsid w:val="007D027A"/>
    <w:rsid w:val="007F1775"/>
    <w:rsid w:val="0080680E"/>
    <w:rsid w:val="00807317"/>
    <w:rsid w:val="008155F6"/>
    <w:rsid w:val="00820FA2"/>
    <w:rsid w:val="008221D7"/>
    <w:rsid w:val="0082378C"/>
    <w:rsid w:val="00824AF1"/>
    <w:rsid w:val="008268B0"/>
    <w:rsid w:val="0083316F"/>
    <w:rsid w:val="0083476D"/>
    <w:rsid w:val="00840FB6"/>
    <w:rsid w:val="00856829"/>
    <w:rsid w:val="00856A57"/>
    <w:rsid w:val="008571C5"/>
    <w:rsid w:val="00857A9A"/>
    <w:rsid w:val="008641C4"/>
    <w:rsid w:val="00873D07"/>
    <w:rsid w:val="00875FFB"/>
    <w:rsid w:val="008764F3"/>
    <w:rsid w:val="00876886"/>
    <w:rsid w:val="00880714"/>
    <w:rsid w:val="00894404"/>
    <w:rsid w:val="008976BC"/>
    <w:rsid w:val="00897B75"/>
    <w:rsid w:val="008A1868"/>
    <w:rsid w:val="008C0DE6"/>
    <w:rsid w:val="008C6032"/>
    <w:rsid w:val="008D16DF"/>
    <w:rsid w:val="008D54E3"/>
    <w:rsid w:val="008E04FC"/>
    <w:rsid w:val="00900AA1"/>
    <w:rsid w:val="00917D85"/>
    <w:rsid w:val="009241B7"/>
    <w:rsid w:val="00926ACB"/>
    <w:rsid w:val="00927EA3"/>
    <w:rsid w:val="00933FDA"/>
    <w:rsid w:val="00944F23"/>
    <w:rsid w:val="00960309"/>
    <w:rsid w:val="009628EE"/>
    <w:rsid w:val="009653AA"/>
    <w:rsid w:val="00967EBD"/>
    <w:rsid w:val="009775C2"/>
    <w:rsid w:val="009843ED"/>
    <w:rsid w:val="0099201B"/>
    <w:rsid w:val="009B576A"/>
    <w:rsid w:val="009B5D7E"/>
    <w:rsid w:val="009C20A0"/>
    <w:rsid w:val="009C323E"/>
    <w:rsid w:val="009D3A72"/>
    <w:rsid w:val="009E0954"/>
    <w:rsid w:val="009F3697"/>
    <w:rsid w:val="009F50C9"/>
    <w:rsid w:val="00A0631B"/>
    <w:rsid w:val="00A14F9F"/>
    <w:rsid w:val="00A17366"/>
    <w:rsid w:val="00A17EB0"/>
    <w:rsid w:val="00A24ADE"/>
    <w:rsid w:val="00A43BD9"/>
    <w:rsid w:val="00A53F11"/>
    <w:rsid w:val="00A64EA6"/>
    <w:rsid w:val="00A801FF"/>
    <w:rsid w:val="00A82F90"/>
    <w:rsid w:val="00A93C0A"/>
    <w:rsid w:val="00A978E7"/>
    <w:rsid w:val="00AA23B5"/>
    <w:rsid w:val="00AA49BB"/>
    <w:rsid w:val="00AA6891"/>
    <w:rsid w:val="00AB2393"/>
    <w:rsid w:val="00AB364B"/>
    <w:rsid w:val="00AB4C49"/>
    <w:rsid w:val="00AC4320"/>
    <w:rsid w:val="00AD2262"/>
    <w:rsid w:val="00AF5A9C"/>
    <w:rsid w:val="00B04F09"/>
    <w:rsid w:val="00B1112E"/>
    <w:rsid w:val="00B14563"/>
    <w:rsid w:val="00B154C9"/>
    <w:rsid w:val="00B42C8D"/>
    <w:rsid w:val="00B467EE"/>
    <w:rsid w:val="00B46F99"/>
    <w:rsid w:val="00B4782A"/>
    <w:rsid w:val="00B637BF"/>
    <w:rsid w:val="00B63905"/>
    <w:rsid w:val="00B655C5"/>
    <w:rsid w:val="00B66A9C"/>
    <w:rsid w:val="00B702A8"/>
    <w:rsid w:val="00B72C87"/>
    <w:rsid w:val="00B72F5E"/>
    <w:rsid w:val="00B82AFC"/>
    <w:rsid w:val="00B841FB"/>
    <w:rsid w:val="00B850E9"/>
    <w:rsid w:val="00B94A9F"/>
    <w:rsid w:val="00BC29C0"/>
    <w:rsid w:val="00BD5C9A"/>
    <w:rsid w:val="00BE067E"/>
    <w:rsid w:val="00BE0E7E"/>
    <w:rsid w:val="00BE14D7"/>
    <w:rsid w:val="00BE18B1"/>
    <w:rsid w:val="00BE3A4C"/>
    <w:rsid w:val="00BE62BB"/>
    <w:rsid w:val="00BF5055"/>
    <w:rsid w:val="00C06ADD"/>
    <w:rsid w:val="00C11E01"/>
    <w:rsid w:val="00C17D97"/>
    <w:rsid w:val="00C24666"/>
    <w:rsid w:val="00C3190B"/>
    <w:rsid w:val="00C336E7"/>
    <w:rsid w:val="00C52CB9"/>
    <w:rsid w:val="00C65DC6"/>
    <w:rsid w:val="00C67955"/>
    <w:rsid w:val="00C715D4"/>
    <w:rsid w:val="00C81FEB"/>
    <w:rsid w:val="00C90257"/>
    <w:rsid w:val="00C90C64"/>
    <w:rsid w:val="00C9293B"/>
    <w:rsid w:val="00C9790D"/>
    <w:rsid w:val="00CA06E2"/>
    <w:rsid w:val="00CA693B"/>
    <w:rsid w:val="00CB6573"/>
    <w:rsid w:val="00CC7570"/>
    <w:rsid w:val="00CD114B"/>
    <w:rsid w:val="00CD55B5"/>
    <w:rsid w:val="00CD59E3"/>
    <w:rsid w:val="00D15832"/>
    <w:rsid w:val="00D15B9B"/>
    <w:rsid w:val="00D20530"/>
    <w:rsid w:val="00D24F57"/>
    <w:rsid w:val="00D34C99"/>
    <w:rsid w:val="00D413B4"/>
    <w:rsid w:val="00D42815"/>
    <w:rsid w:val="00D53F62"/>
    <w:rsid w:val="00D566D9"/>
    <w:rsid w:val="00D61CB6"/>
    <w:rsid w:val="00D70892"/>
    <w:rsid w:val="00D957B5"/>
    <w:rsid w:val="00DA2976"/>
    <w:rsid w:val="00DA37D5"/>
    <w:rsid w:val="00DB0692"/>
    <w:rsid w:val="00DB1066"/>
    <w:rsid w:val="00DB44F6"/>
    <w:rsid w:val="00DE28F2"/>
    <w:rsid w:val="00DE3AB8"/>
    <w:rsid w:val="00DF735D"/>
    <w:rsid w:val="00E03B19"/>
    <w:rsid w:val="00E04C56"/>
    <w:rsid w:val="00E23570"/>
    <w:rsid w:val="00E30D5F"/>
    <w:rsid w:val="00E32C81"/>
    <w:rsid w:val="00E54100"/>
    <w:rsid w:val="00E54190"/>
    <w:rsid w:val="00E5506A"/>
    <w:rsid w:val="00E87A14"/>
    <w:rsid w:val="00EB0695"/>
    <w:rsid w:val="00EB4384"/>
    <w:rsid w:val="00EB4C8D"/>
    <w:rsid w:val="00EB6F0B"/>
    <w:rsid w:val="00EC03AC"/>
    <w:rsid w:val="00EC098D"/>
    <w:rsid w:val="00EC49D0"/>
    <w:rsid w:val="00EC51BF"/>
    <w:rsid w:val="00ED36D8"/>
    <w:rsid w:val="00ED6C29"/>
    <w:rsid w:val="00EE2D66"/>
    <w:rsid w:val="00EE7110"/>
    <w:rsid w:val="00EF6E26"/>
    <w:rsid w:val="00F00633"/>
    <w:rsid w:val="00F07EE9"/>
    <w:rsid w:val="00F11557"/>
    <w:rsid w:val="00F17A08"/>
    <w:rsid w:val="00F20873"/>
    <w:rsid w:val="00F437B2"/>
    <w:rsid w:val="00F43BEC"/>
    <w:rsid w:val="00F473EF"/>
    <w:rsid w:val="00F508DE"/>
    <w:rsid w:val="00F5441F"/>
    <w:rsid w:val="00F5553D"/>
    <w:rsid w:val="00F574CD"/>
    <w:rsid w:val="00F63183"/>
    <w:rsid w:val="00F66723"/>
    <w:rsid w:val="00F7128C"/>
    <w:rsid w:val="00F729C3"/>
    <w:rsid w:val="00F73CF6"/>
    <w:rsid w:val="00F7442B"/>
    <w:rsid w:val="00F812A3"/>
    <w:rsid w:val="00F9417C"/>
    <w:rsid w:val="00F943A1"/>
    <w:rsid w:val="00FA07E3"/>
    <w:rsid w:val="00FB794C"/>
    <w:rsid w:val="00FC546D"/>
    <w:rsid w:val="00FD19B9"/>
    <w:rsid w:val="00FD6DCE"/>
    <w:rsid w:val="00FE1863"/>
    <w:rsid w:val="00FE4AAC"/>
    <w:rsid w:val="00FE605D"/>
    <w:rsid w:val="00FE794F"/>
    <w:rsid w:val="00FF1E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64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0"/>
    <w:link w:val="10"/>
    <w:uiPriority w:val="99"/>
    <w:qFormat/>
    <w:rsid w:val="00AB364B"/>
    <w:pPr>
      <w:keepNext/>
      <w:numPr>
        <w:numId w:val="1"/>
      </w:numPr>
      <w:jc w:val="both"/>
      <w:outlineLvl w:val="0"/>
    </w:pPr>
    <w:rPr>
      <w:b/>
    </w:rPr>
  </w:style>
  <w:style w:type="paragraph" w:styleId="2">
    <w:name w:val="heading 2"/>
    <w:basedOn w:val="a"/>
    <w:next w:val="a0"/>
    <w:link w:val="20"/>
    <w:uiPriority w:val="99"/>
    <w:qFormat/>
    <w:rsid w:val="00AB364B"/>
    <w:pPr>
      <w:keepNext/>
      <w:tabs>
        <w:tab w:val="num" w:pos="360"/>
      </w:tabs>
      <w:ind w:firstLine="567"/>
      <w:jc w:val="center"/>
      <w:outlineLvl w:val="1"/>
    </w:pPr>
    <w:rPr>
      <w:b/>
      <w:bCs/>
    </w:rPr>
  </w:style>
  <w:style w:type="paragraph" w:styleId="3">
    <w:name w:val="heading 3"/>
    <w:basedOn w:val="a"/>
    <w:next w:val="a0"/>
    <w:link w:val="30"/>
    <w:uiPriority w:val="99"/>
    <w:qFormat/>
    <w:rsid w:val="00AB364B"/>
    <w:pPr>
      <w:keepNext/>
      <w:tabs>
        <w:tab w:val="num" w:pos="360"/>
      </w:tabs>
      <w:ind w:left="360" w:hanging="360"/>
      <w:jc w:val="center"/>
      <w:outlineLvl w:val="2"/>
    </w:pPr>
    <w:rPr>
      <w:b/>
      <w:bCs/>
    </w:rPr>
  </w:style>
  <w:style w:type="paragraph" w:styleId="4">
    <w:name w:val="heading 4"/>
    <w:basedOn w:val="a"/>
    <w:next w:val="a0"/>
    <w:link w:val="40"/>
    <w:uiPriority w:val="99"/>
    <w:qFormat/>
    <w:rsid w:val="00AB364B"/>
    <w:pPr>
      <w:keepNext/>
      <w:tabs>
        <w:tab w:val="num" w:pos="360"/>
      </w:tabs>
      <w:ind w:firstLine="540"/>
      <w:jc w:val="center"/>
      <w:outlineLvl w:val="3"/>
    </w:pPr>
    <w:rPr>
      <w:b/>
      <w:bCs/>
    </w:rPr>
  </w:style>
  <w:style w:type="paragraph" w:styleId="5">
    <w:name w:val="heading 5"/>
    <w:basedOn w:val="a"/>
    <w:next w:val="a0"/>
    <w:link w:val="50"/>
    <w:uiPriority w:val="99"/>
    <w:qFormat/>
    <w:rsid w:val="00AB364B"/>
    <w:pPr>
      <w:keepNext/>
      <w:numPr>
        <w:ilvl w:val="4"/>
        <w:numId w:val="1"/>
      </w:numPr>
      <w:outlineLvl w:val="4"/>
    </w:pPr>
    <w:rPr>
      <w:b/>
      <w:bCs/>
    </w:rPr>
  </w:style>
  <w:style w:type="paragraph" w:styleId="6">
    <w:name w:val="heading 6"/>
    <w:basedOn w:val="a"/>
    <w:next w:val="a0"/>
    <w:link w:val="60"/>
    <w:uiPriority w:val="99"/>
    <w:qFormat/>
    <w:rsid w:val="00AB364B"/>
    <w:pPr>
      <w:keepNext/>
      <w:numPr>
        <w:ilvl w:val="5"/>
        <w:numId w:val="1"/>
      </w:numPr>
      <w:ind w:left="0" w:right="279" w:firstLine="567"/>
      <w:jc w:val="center"/>
      <w:outlineLvl w:val="5"/>
    </w:pPr>
    <w:rPr>
      <w:b/>
      <w:bCs/>
      <w:i/>
      <w:iCs/>
    </w:rPr>
  </w:style>
  <w:style w:type="paragraph" w:styleId="7">
    <w:name w:val="heading 7"/>
    <w:basedOn w:val="a"/>
    <w:next w:val="a0"/>
    <w:link w:val="70"/>
    <w:uiPriority w:val="99"/>
    <w:qFormat/>
    <w:rsid w:val="00AB364B"/>
    <w:pPr>
      <w:keepNext/>
      <w:numPr>
        <w:ilvl w:val="6"/>
        <w:numId w:val="1"/>
      </w:numPr>
      <w:outlineLvl w:val="6"/>
    </w:pPr>
    <w:rPr>
      <w:i/>
      <w:iCs/>
    </w:rPr>
  </w:style>
  <w:style w:type="paragraph" w:styleId="8">
    <w:name w:val="heading 8"/>
    <w:basedOn w:val="a"/>
    <w:next w:val="a0"/>
    <w:link w:val="80"/>
    <w:uiPriority w:val="99"/>
    <w:qFormat/>
    <w:rsid w:val="00AB364B"/>
    <w:pPr>
      <w:keepNext/>
      <w:numPr>
        <w:ilvl w:val="7"/>
        <w:numId w:val="1"/>
      </w:numPr>
      <w:jc w:val="center"/>
      <w:outlineLvl w:val="7"/>
    </w:pPr>
    <w:rPr>
      <w:szCs w:val="20"/>
    </w:rPr>
  </w:style>
  <w:style w:type="paragraph" w:styleId="9">
    <w:name w:val="heading 9"/>
    <w:basedOn w:val="a"/>
    <w:next w:val="a0"/>
    <w:link w:val="90"/>
    <w:uiPriority w:val="99"/>
    <w:qFormat/>
    <w:rsid w:val="00AB364B"/>
    <w:pPr>
      <w:keepNext/>
      <w:numPr>
        <w:ilvl w:val="8"/>
        <w:numId w:val="1"/>
      </w:numPr>
      <w:jc w:val="center"/>
      <w:outlineLvl w:val="8"/>
    </w:pPr>
    <w:rPr>
      <w:bCs/>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AB364B"/>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9"/>
    <w:rsid w:val="00AB364B"/>
    <w:rPr>
      <w:rFonts w:ascii="Times New Roman" w:eastAsia="Times New Roman" w:hAnsi="Times New Roman" w:cs="Times New Roman"/>
      <w:b/>
      <w:bCs/>
      <w:sz w:val="24"/>
      <w:szCs w:val="24"/>
      <w:lang w:eastAsia="ar-SA"/>
    </w:rPr>
  </w:style>
  <w:style w:type="character" w:customStyle="1" w:styleId="30">
    <w:name w:val="Заголовок 3 Знак"/>
    <w:basedOn w:val="a1"/>
    <w:link w:val="3"/>
    <w:uiPriority w:val="99"/>
    <w:rsid w:val="00AB364B"/>
    <w:rPr>
      <w:rFonts w:ascii="Times New Roman" w:eastAsia="Times New Roman" w:hAnsi="Times New Roman" w:cs="Times New Roman"/>
      <w:b/>
      <w:bCs/>
      <w:sz w:val="24"/>
      <w:szCs w:val="24"/>
      <w:lang w:eastAsia="ar-SA"/>
    </w:rPr>
  </w:style>
  <w:style w:type="character" w:customStyle="1" w:styleId="40">
    <w:name w:val="Заголовок 4 Знак"/>
    <w:basedOn w:val="a1"/>
    <w:link w:val="4"/>
    <w:uiPriority w:val="99"/>
    <w:rsid w:val="00AB364B"/>
    <w:rPr>
      <w:rFonts w:ascii="Times New Roman" w:eastAsia="Times New Roman" w:hAnsi="Times New Roman" w:cs="Times New Roman"/>
      <w:b/>
      <w:bCs/>
      <w:sz w:val="24"/>
      <w:szCs w:val="24"/>
      <w:lang w:eastAsia="ar-SA"/>
    </w:rPr>
  </w:style>
  <w:style w:type="character" w:customStyle="1" w:styleId="50">
    <w:name w:val="Заголовок 5 Знак"/>
    <w:basedOn w:val="a1"/>
    <w:link w:val="5"/>
    <w:uiPriority w:val="99"/>
    <w:rsid w:val="00AB364B"/>
    <w:rPr>
      <w:rFonts w:ascii="Times New Roman" w:eastAsia="Times New Roman" w:hAnsi="Times New Roman" w:cs="Times New Roman"/>
      <w:b/>
      <w:bCs/>
      <w:sz w:val="24"/>
      <w:szCs w:val="24"/>
      <w:lang w:eastAsia="ar-SA"/>
    </w:rPr>
  </w:style>
  <w:style w:type="character" w:customStyle="1" w:styleId="60">
    <w:name w:val="Заголовок 6 Знак"/>
    <w:basedOn w:val="a1"/>
    <w:link w:val="6"/>
    <w:uiPriority w:val="99"/>
    <w:rsid w:val="00AB364B"/>
    <w:rPr>
      <w:rFonts w:ascii="Times New Roman" w:eastAsia="Times New Roman" w:hAnsi="Times New Roman" w:cs="Times New Roman"/>
      <w:b/>
      <w:bCs/>
      <w:i/>
      <w:iCs/>
      <w:sz w:val="24"/>
      <w:szCs w:val="24"/>
      <w:lang w:eastAsia="ar-SA"/>
    </w:rPr>
  </w:style>
  <w:style w:type="character" w:customStyle="1" w:styleId="70">
    <w:name w:val="Заголовок 7 Знак"/>
    <w:basedOn w:val="a1"/>
    <w:link w:val="7"/>
    <w:uiPriority w:val="99"/>
    <w:rsid w:val="00AB364B"/>
    <w:rPr>
      <w:rFonts w:ascii="Times New Roman" w:eastAsia="Times New Roman" w:hAnsi="Times New Roman" w:cs="Times New Roman"/>
      <w:i/>
      <w:iCs/>
      <w:sz w:val="24"/>
      <w:szCs w:val="24"/>
      <w:lang w:eastAsia="ar-SA"/>
    </w:rPr>
  </w:style>
  <w:style w:type="character" w:customStyle="1" w:styleId="80">
    <w:name w:val="Заголовок 8 Знак"/>
    <w:basedOn w:val="a1"/>
    <w:link w:val="8"/>
    <w:uiPriority w:val="99"/>
    <w:rsid w:val="00AB364B"/>
    <w:rPr>
      <w:rFonts w:ascii="Times New Roman" w:eastAsia="Times New Roman" w:hAnsi="Times New Roman" w:cs="Times New Roman"/>
      <w:sz w:val="24"/>
      <w:szCs w:val="20"/>
      <w:lang w:eastAsia="ar-SA"/>
    </w:rPr>
  </w:style>
  <w:style w:type="character" w:customStyle="1" w:styleId="90">
    <w:name w:val="Заголовок 9 Знак"/>
    <w:basedOn w:val="a1"/>
    <w:link w:val="9"/>
    <w:uiPriority w:val="99"/>
    <w:rsid w:val="00AB364B"/>
    <w:rPr>
      <w:rFonts w:ascii="Times New Roman" w:eastAsia="Times New Roman" w:hAnsi="Times New Roman" w:cs="Times New Roman"/>
      <w:bCs/>
      <w:sz w:val="28"/>
      <w:szCs w:val="20"/>
      <w:lang w:eastAsia="ar-SA"/>
    </w:rPr>
  </w:style>
  <w:style w:type="character" w:customStyle="1" w:styleId="11">
    <w:name w:val="Основной шрифт абзаца1"/>
    <w:uiPriority w:val="99"/>
    <w:rsid w:val="00AB364B"/>
  </w:style>
  <w:style w:type="character" w:customStyle="1" w:styleId="12">
    <w:name w:val="Номер страницы1"/>
    <w:uiPriority w:val="99"/>
    <w:rsid w:val="00AB364B"/>
    <w:rPr>
      <w:rFonts w:cs="Times New Roman"/>
    </w:rPr>
  </w:style>
  <w:style w:type="character" w:styleId="a4">
    <w:name w:val="Hyperlink"/>
    <w:uiPriority w:val="99"/>
    <w:rsid w:val="00AB364B"/>
    <w:rPr>
      <w:rFonts w:ascii="Arial" w:hAnsi="Arial" w:cs="Times New Roman"/>
      <w:color w:val="0000FF"/>
      <w:u w:val="single"/>
    </w:rPr>
  </w:style>
  <w:style w:type="character" w:customStyle="1" w:styleId="Normal">
    <w:name w:val="Normal Знак"/>
    <w:uiPriority w:val="99"/>
    <w:rsid w:val="00AB364B"/>
    <w:rPr>
      <w:sz w:val="22"/>
      <w:lang w:val="ru-RU" w:eastAsia="ar-SA" w:bidi="ar-SA"/>
    </w:rPr>
  </w:style>
  <w:style w:type="character" w:customStyle="1" w:styleId="WW8Num3z0">
    <w:name w:val="WW8Num3z0"/>
    <w:uiPriority w:val="99"/>
    <w:rsid w:val="00AB364B"/>
    <w:rPr>
      <w:rFonts w:ascii="Times New Roman" w:hAnsi="Times New Roman"/>
    </w:rPr>
  </w:style>
  <w:style w:type="character" w:customStyle="1" w:styleId="WW8Num28z2">
    <w:name w:val="WW8Num28z2"/>
    <w:uiPriority w:val="99"/>
    <w:rsid w:val="00AB364B"/>
    <w:rPr>
      <w:rFonts w:ascii="Wingdings" w:hAnsi="Wingdings"/>
    </w:rPr>
  </w:style>
  <w:style w:type="character" w:customStyle="1" w:styleId="grame">
    <w:name w:val="grame"/>
    <w:uiPriority w:val="99"/>
    <w:rsid w:val="00AB364B"/>
    <w:rPr>
      <w:rFonts w:cs="Times New Roman"/>
    </w:rPr>
  </w:style>
  <w:style w:type="character" w:customStyle="1" w:styleId="spelle">
    <w:name w:val="spelle"/>
    <w:uiPriority w:val="99"/>
    <w:rsid w:val="00AB364B"/>
    <w:rPr>
      <w:rFonts w:cs="Times New Roman"/>
    </w:rPr>
  </w:style>
  <w:style w:type="character" w:customStyle="1" w:styleId="13">
    <w:name w:val="Знак сноски1"/>
    <w:uiPriority w:val="99"/>
    <w:rsid w:val="00AB364B"/>
    <w:rPr>
      <w:vertAlign w:val="superscript"/>
    </w:rPr>
  </w:style>
  <w:style w:type="character" w:customStyle="1" w:styleId="WW8Num3z2">
    <w:name w:val="WW8Num3z2"/>
    <w:uiPriority w:val="99"/>
    <w:rsid w:val="00AB364B"/>
    <w:rPr>
      <w:rFonts w:ascii="Wingdings" w:hAnsi="Wingdings"/>
    </w:rPr>
  </w:style>
  <w:style w:type="character" w:customStyle="1" w:styleId="110">
    <w:name w:val="Основной шрифт абзаца11"/>
    <w:uiPriority w:val="99"/>
    <w:rsid w:val="00AB364B"/>
  </w:style>
  <w:style w:type="character" w:customStyle="1" w:styleId="a5">
    <w:name w:val="Без интервала Знак"/>
    <w:uiPriority w:val="99"/>
    <w:rsid w:val="00AB364B"/>
    <w:rPr>
      <w:rFonts w:ascii="Calibri" w:hAnsi="Calibri" w:cs="Times New Roman"/>
      <w:sz w:val="22"/>
      <w:szCs w:val="22"/>
      <w:lang w:val="ru-RU" w:eastAsia="ar-SA" w:bidi="ar-SA"/>
    </w:rPr>
  </w:style>
  <w:style w:type="character" w:customStyle="1" w:styleId="a6">
    <w:name w:val="Текст выноски Знак"/>
    <w:uiPriority w:val="99"/>
    <w:rsid w:val="00AB364B"/>
    <w:rPr>
      <w:rFonts w:ascii="Tahoma" w:hAnsi="Tahoma" w:cs="Tahoma"/>
      <w:sz w:val="16"/>
      <w:szCs w:val="16"/>
    </w:rPr>
  </w:style>
  <w:style w:type="character" w:customStyle="1" w:styleId="a7">
    <w:name w:val="Нижний колонтитул Знак"/>
    <w:uiPriority w:val="99"/>
    <w:rsid w:val="00AB364B"/>
    <w:rPr>
      <w:rFonts w:cs="Times New Roman"/>
      <w:sz w:val="24"/>
      <w:szCs w:val="24"/>
    </w:rPr>
  </w:style>
  <w:style w:type="character" w:customStyle="1" w:styleId="a8">
    <w:name w:val="Цветовое выделение"/>
    <w:rsid w:val="00AB364B"/>
    <w:rPr>
      <w:b/>
      <w:color w:val="26282F"/>
    </w:rPr>
  </w:style>
  <w:style w:type="character" w:customStyle="1" w:styleId="a9">
    <w:name w:val="Гипертекстовая ссылка"/>
    <w:uiPriority w:val="99"/>
    <w:rsid w:val="00AB364B"/>
    <w:rPr>
      <w:color w:val="106BBE"/>
    </w:rPr>
  </w:style>
  <w:style w:type="character" w:customStyle="1" w:styleId="ListLabel1">
    <w:name w:val="ListLabel 1"/>
    <w:uiPriority w:val="99"/>
    <w:rsid w:val="00AB364B"/>
    <w:rPr>
      <w:rFonts w:eastAsia="Times New Roman"/>
    </w:rPr>
  </w:style>
  <w:style w:type="character" w:customStyle="1" w:styleId="ListLabel2">
    <w:name w:val="ListLabel 2"/>
    <w:uiPriority w:val="99"/>
    <w:rsid w:val="00AB364B"/>
    <w:rPr>
      <w:b/>
    </w:rPr>
  </w:style>
  <w:style w:type="character" w:customStyle="1" w:styleId="ListLabel3">
    <w:name w:val="ListLabel 3"/>
    <w:uiPriority w:val="99"/>
    <w:rsid w:val="00AB364B"/>
    <w:rPr>
      <w:b/>
    </w:rPr>
  </w:style>
  <w:style w:type="character" w:customStyle="1" w:styleId="ListLabel4">
    <w:name w:val="ListLabel 4"/>
    <w:uiPriority w:val="99"/>
    <w:rsid w:val="00AB364B"/>
    <w:rPr>
      <w:sz w:val="24"/>
      <w:u w:val="single"/>
    </w:rPr>
  </w:style>
  <w:style w:type="character" w:customStyle="1" w:styleId="ListLabel5">
    <w:name w:val="ListLabel 5"/>
    <w:uiPriority w:val="99"/>
    <w:rsid w:val="00AB364B"/>
    <w:rPr>
      <w:color w:val="000000"/>
      <w:spacing w:val="0"/>
      <w:w w:val="0"/>
      <w:kern w:val="1"/>
      <w:position w:val="0"/>
      <w:sz w:val="2"/>
      <w:u w:val="none"/>
      <w:vertAlign w:val="baseline"/>
      <w:em w:val="none"/>
    </w:rPr>
  </w:style>
  <w:style w:type="character" w:customStyle="1" w:styleId="aa">
    <w:name w:val="Маркеры списка"/>
    <w:uiPriority w:val="99"/>
    <w:rsid w:val="00AB364B"/>
    <w:rPr>
      <w:rFonts w:ascii="OpenSymbol" w:eastAsia="Times New Roman" w:hAnsi="OpenSymbol"/>
    </w:rPr>
  </w:style>
  <w:style w:type="character" w:customStyle="1" w:styleId="ab">
    <w:name w:val="Символ нумерации"/>
    <w:uiPriority w:val="99"/>
    <w:rsid w:val="00AB364B"/>
    <w:rPr>
      <w:sz w:val="28"/>
    </w:rPr>
  </w:style>
  <w:style w:type="paragraph" w:customStyle="1" w:styleId="ac">
    <w:name w:val="Заголовок"/>
    <w:basedOn w:val="a"/>
    <w:next w:val="a0"/>
    <w:uiPriority w:val="99"/>
    <w:rsid w:val="00AB364B"/>
    <w:pPr>
      <w:keepNext/>
      <w:spacing w:before="240" w:after="120"/>
    </w:pPr>
    <w:rPr>
      <w:rFonts w:ascii="Arial" w:eastAsia="Microsoft YaHei" w:hAnsi="Arial" w:cs="Mangal"/>
      <w:sz w:val="28"/>
      <w:szCs w:val="28"/>
    </w:rPr>
  </w:style>
  <w:style w:type="paragraph" w:styleId="a0">
    <w:name w:val="Body Text"/>
    <w:basedOn w:val="a"/>
    <w:link w:val="ad"/>
    <w:uiPriority w:val="99"/>
    <w:rsid w:val="00AB364B"/>
    <w:pPr>
      <w:jc w:val="center"/>
    </w:pPr>
  </w:style>
  <w:style w:type="character" w:customStyle="1" w:styleId="ad">
    <w:name w:val="Основной текст Знак"/>
    <w:basedOn w:val="a1"/>
    <w:link w:val="a0"/>
    <w:uiPriority w:val="99"/>
    <w:rsid w:val="00AB364B"/>
    <w:rPr>
      <w:rFonts w:ascii="Times New Roman" w:eastAsia="Times New Roman" w:hAnsi="Times New Roman" w:cs="Times New Roman"/>
      <w:sz w:val="24"/>
      <w:szCs w:val="24"/>
      <w:lang w:eastAsia="ar-SA"/>
    </w:rPr>
  </w:style>
  <w:style w:type="paragraph" w:styleId="ae">
    <w:name w:val="List"/>
    <w:basedOn w:val="a0"/>
    <w:uiPriority w:val="99"/>
    <w:rsid w:val="00AB364B"/>
    <w:rPr>
      <w:rFonts w:cs="Mangal"/>
    </w:rPr>
  </w:style>
  <w:style w:type="paragraph" w:customStyle="1" w:styleId="14">
    <w:name w:val="Название1"/>
    <w:basedOn w:val="a"/>
    <w:uiPriority w:val="99"/>
    <w:rsid w:val="00AB364B"/>
    <w:pPr>
      <w:suppressLineNumbers/>
      <w:spacing w:before="120" w:after="120"/>
    </w:pPr>
    <w:rPr>
      <w:rFonts w:cs="Mangal"/>
      <w:i/>
      <w:iCs/>
    </w:rPr>
  </w:style>
  <w:style w:type="paragraph" w:customStyle="1" w:styleId="15">
    <w:name w:val="Указатель1"/>
    <w:basedOn w:val="a"/>
    <w:uiPriority w:val="99"/>
    <w:rsid w:val="00AB364B"/>
    <w:pPr>
      <w:suppressLineNumbers/>
    </w:pPr>
    <w:rPr>
      <w:rFonts w:cs="Mangal"/>
    </w:rPr>
  </w:style>
  <w:style w:type="paragraph" w:customStyle="1" w:styleId="21">
    <w:name w:val="Основной текст 21"/>
    <w:basedOn w:val="a"/>
    <w:uiPriority w:val="99"/>
    <w:rsid w:val="00AB364B"/>
    <w:rPr>
      <w:sz w:val="28"/>
    </w:rPr>
  </w:style>
  <w:style w:type="paragraph" w:customStyle="1" w:styleId="31">
    <w:name w:val="Основной текст 31"/>
    <w:basedOn w:val="a"/>
    <w:uiPriority w:val="99"/>
    <w:rsid w:val="00AB364B"/>
    <w:pPr>
      <w:jc w:val="both"/>
    </w:pPr>
    <w:rPr>
      <w:sz w:val="28"/>
    </w:rPr>
  </w:style>
  <w:style w:type="paragraph" w:styleId="af">
    <w:name w:val="Body Text Indent"/>
    <w:basedOn w:val="a"/>
    <w:link w:val="af0"/>
    <w:uiPriority w:val="99"/>
    <w:rsid w:val="00AB364B"/>
    <w:pPr>
      <w:ind w:left="283" w:firstLine="360"/>
      <w:jc w:val="both"/>
    </w:pPr>
  </w:style>
  <w:style w:type="character" w:customStyle="1" w:styleId="af0">
    <w:name w:val="Основной текст с отступом Знак"/>
    <w:basedOn w:val="a1"/>
    <w:link w:val="af"/>
    <w:uiPriority w:val="99"/>
    <w:rsid w:val="00AB364B"/>
    <w:rPr>
      <w:rFonts w:ascii="Times New Roman" w:eastAsia="Times New Roman" w:hAnsi="Times New Roman" w:cs="Times New Roman"/>
      <w:sz w:val="24"/>
      <w:szCs w:val="24"/>
      <w:lang w:eastAsia="ar-SA"/>
    </w:rPr>
  </w:style>
  <w:style w:type="paragraph" w:styleId="af1">
    <w:name w:val="header"/>
    <w:aliases w:val="ВерхКолонтитул"/>
    <w:basedOn w:val="a"/>
    <w:link w:val="af2"/>
    <w:uiPriority w:val="99"/>
    <w:rsid w:val="00AB364B"/>
    <w:pPr>
      <w:suppressLineNumbers/>
      <w:tabs>
        <w:tab w:val="center" w:pos="4677"/>
        <w:tab w:val="right" w:pos="9355"/>
      </w:tabs>
    </w:pPr>
  </w:style>
  <w:style w:type="character" w:customStyle="1" w:styleId="af2">
    <w:name w:val="Верхний колонтитул Знак"/>
    <w:aliases w:val="ВерхКолонтитул Знак"/>
    <w:basedOn w:val="a1"/>
    <w:link w:val="af1"/>
    <w:uiPriority w:val="99"/>
    <w:rsid w:val="00AB364B"/>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uiPriority w:val="99"/>
    <w:rsid w:val="00AB364B"/>
    <w:pPr>
      <w:ind w:firstLine="567"/>
      <w:jc w:val="both"/>
    </w:pPr>
  </w:style>
  <w:style w:type="paragraph" w:customStyle="1" w:styleId="310">
    <w:name w:val="Основной текст с отступом 31"/>
    <w:basedOn w:val="a"/>
    <w:rsid w:val="00AB364B"/>
    <w:pPr>
      <w:tabs>
        <w:tab w:val="left" w:pos="540"/>
      </w:tabs>
      <w:ind w:firstLine="540"/>
      <w:jc w:val="both"/>
    </w:pPr>
  </w:style>
  <w:style w:type="paragraph" w:customStyle="1" w:styleId="16">
    <w:name w:val="Обычный (веб)1"/>
    <w:basedOn w:val="a"/>
    <w:uiPriority w:val="99"/>
    <w:rsid w:val="00AB364B"/>
    <w:pPr>
      <w:spacing w:before="150" w:after="100" w:line="360" w:lineRule="auto"/>
      <w:ind w:left="150" w:right="150"/>
    </w:pPr>
    <w:rPr>
      <w:rFonts w:ascii="Arial" w:hAnsi="Arial" w:cs="Arial"/>
      <w:color w:val="516062"/>
      <w:sz w:val="22"/>
      <w:szCs w:val="22"/>
    </w:rPr>
  </w:style>
  <w:style w:type="paragraph" w:styleId="af3">
    <w:name w:val="Title"/>
    <w:basedOn w:val="a"/>
    <w:next w:val="af4"/>
    <w:link w:val="af5"/>
    <w:uiPriority w:val="99"/>
    <w:qFormat/>
    <w:rsid w:val="00AB364B"/>
    <w:pPr>
      <w:jc w:val="center"/>
    </w:pPr>
    <w:rPr>
      <w:b/>
      <w:bCs/>
      <w:sz w:val="36"/>
      <w:szCs w:val="36"/>
    </w:rPr>
  </w:style>
  <w:style w:type="character" w:customStyle="1" w:styleId="af5">
    <w:name w:val="Название Знак"/>
    <w:basedOn w:val="a1"/>
    <w:link w:val="af3"/>
    <w:uiPriority w:val="99"/>
    <w:rsid w:val="00AB364B"/>
    <w:rPr>
      <w:rFonts w:ascii="Times New Roman" w:eastAsia="Times New Roman" w:hAnsi="Times New Roman" w:cs="Times New Roman"/>
      <w:b/>
      <w:bCs/>
      <w:sz w:val="36"/>
      <w:szCs w:val="36"/>
      <w:lang w:eastAsia="ar-SA"/>
    </w:rPr>
  </w:style>
  <w:style w:type="paragraph" w:styleId="af4">
    <w:name w:val="Subtitle"/>
    <w:basedOn w:val="a"/>
    <w:next w:val="a0"/>
    <w:link w:val="af6"/>
    <w:uiPriority w:val="99"/>
    <w:qFormat/>
    <w:rsid w:val="00AB364B"/>
    <w:pPr>
      <w:spacing w:line="360" w:lineRule="auto"/>
      <w:jc w:val="center"/>
    </w:pPr>
    <w:rPr>
      <w:b/>
      <w:bCs/>
      <w:i/>
      <w:iCs/>
      <w:sz w:val="28"/>
      <w:szCs w:val="28"/>
    </w:rPr>
  </w:style>
  <w:style w:type="character" w:customStyle="1" w:styleId="af6">
    <w:name w:val="Подзаголовок Знак"/>
    <w:basedOn w:val="a1"/>
    <w:link w:val="af4"/>
    <w:uiPriority w:val="99"/>
    <w:rsid w:val="00AB364B"/>
    <w:rPr>
      <w:rFonts w:ascii="Times New Roman" w:eastAsia="Times New Roman" w:hAnsi="Times New Roman" w:cs="Times New Roman"/>
      <w:b/>
      <w:bCs/>
      <w:i/>
      <w:iCs/>
      <w:sz w:val="28"/>
      <w:szCs w:val="28"/>
      <w:lang w:eastAsia="ar-SA"/>
    </w:rPr>
  </w:style>
  <w:style w:type="paragraph" w:customStyle="1" w:styleId="17">
    <w:name w:val="Цитата1"/>
    <w:basedOn w:val="a"/>
    <w:uiPriority w:val="99"/>
    <w:rsid w:val="00AB364B"/>
    <w:pPr>
      <w:spacing w:line="360" w:lineRule="auto"/>
      <w:ind w:left="360" w:right="279"/>
    </w:pPr>
  </w:style>
  <w:style w:type="paragraph" w:customStyle="1" w:styleId="18">
    <w:name w:val="Текст1"/>
    <w:basedOn w:val="a"/>
    <w:uiPriority w:val="99"/>
    <w:rsid w:val="00AB364B"/>
    <w:rPr>
      <w:rFonts w:ascii="Courier New" w:hAnsi="Courier New" w:cs="Courier New"/>
      <w:sz w:val="20"/>
      <w:szCs w:val="20"/>
    </w:rPr>
  </w:style>
  <w:style w:type="paragraph" w:customStyle="1" w:styleId="19">
    <w:name w:val="Обычный1"/>
    <w:uiPriority w:val="99"/>
    <w:rsid w:val="00AB364B"/>
    <w:pPr>
      <w:suppressAutoHyphens/>
      <w:spacing w:after="0" w:line="240" w:lineRule="auto"/>
    </w:pPr>
    <w:rPr>
      <w:rFonts w:ascii="Times New Roman" w:eastAsia="Times New Roman" w:hAnsi="Times New Roman" w:cs="Times New Roman"/>
      <w:szCs w:val="20"/>
      <w:lang w:eastAsia="ar-SA"/>
    </w:rPr>
  </w:style>
  <w:style w:type="paragraph" w:customStyle="1" w:styleId="Normal10-02">
    <w:name w:val="Normal + 10 пт полужирный По центру Слева:  -02 см Справ..."/>
    <w:basedOn w:val="a"/>
    <w:uiPriority w:val="99"/>
    <w:rsid w:val="00AB364B"/>
    <w:pPr>
      <w:ind w:left="-113" w:right="-113"/>
      <w:jc w:val="center"/>
    </w:pPr>
    <w:rPr>
      <w:b/>
      <w:bCs/>
      <w:sz w:val="20"/>
      <w:szCs w:val="20"/>
    </w:rPr>
  </w:style>
  <w:style w:type="paragraph" w:customStyle="1" w:styleId="1a">
    <w:name w:val="Название объекта1"/>
    <w:uiPriority w:val="99"/>
    <w:rsid w:val="00AB364B"/>
    <w:pPr>
      <w:suppressAutoHyphens/>
      <w:spacing w:before="240" w:after="60" w:line="240" w:lineRule="auto"/>
    </w:pPr>
    <w:rPr>
      <w:rFonts w:ascii="Times New Roman" w:eastAsia="Times New Roman" w:hAnsi="Times New Roman" w:cs="Times New Roman"/>
      <w:sz w:val="26"/>
      <w:szCs w:val="20"/>
      <w:lang w:eastAsia="ar-SA"/>
    </w:rPr>
  </w:style>
  <w:style w:type="paragraph" w:customStyle="1" w:styleId="S">
    <w:name w:val="S_Обычный"/>
    <w:basedOn w:val="a"/>
    <w:uiPriority w:val="99"/>
    <w:rsid w:val="00AB364B"/>
    <w:pPr>
      <w:tabs>
        <w:tab w:val="left" w:pos="0"/>
      </w:tabs>
      <w:spacing w:line="360" w:lineRule="auto"/>
      <w:ind w:right="-81" w:firstLine="540"/>
      <w:jc w:val="both"/>
    </w:pPr>
    <w:rPr>
      <w:rFonts w:eastAsia="MS Mincho"/>
      <w:bCs/>
      <w:spacing w:val="-2"/>
      <w:szCs w:val="28"/>
    </w:rPr>
  </w:style>
  <w:style w:type="paragraph" w:customStyle="1" w:styleId="S0">
    <w:name w:val="S_Обычный в таблице"/>
    <w:basedOn w:val="a"/>
    <w:uiPriority w:val="99"/>
    <w:rsid w:val="00AB364B"/>
    <w:pPr>
      <w:ind w:left="72" w:right="-74"/>
      <w:jc w:val="center"/>
    </w:pPr>
    <w:rPr>
      <w:bCs/>
    </w:rPr>
  </w:style>
  <w:style w:type="paragraph" w:customStyle="1" w:styleId="S1">
    <w:name w:val="S_Заголовок 1"/>
    <w:basedOn w:val="a"/>
    <w:uiPriority w:val="99"/>
    <w:rsid w:val="00AB364B"/>
    <w:pPr>
      <w:keepNext/>
      <w:pageBreakBefore/>
      <w:tabs>
        <w:tab w:val="num" w:pos="360"/>
      </w:tabs>
      <w:spacing w:before="120" w:after="120"/>
      <w:ind w:left="360" w:hanging="360"/>
      <w:jc w:val="center"/>
      <w:outlineLvl w:val="0"/>
    </w:pPr>
    <w:rPr>
      <w:b/>
      <w:caps/>
    </w:rPr>
  </w:style>
  <w:style w:type="paragraph" w:customStyle="1" w:styleId="S2">
    <w:name w:val="S_Заголовок 2"/>
    <w:basedOn w:val="2"/>
    <w:uiPriority w:val="99"/>
    <w:rsid w:val="00AB364B"/>
    <w:pPr>
      <w:numPr>
        <w:ilvl w:val="1"/>
      </w:numPr>
      <w:tabs>
        <w:tab w:val="num" w:pos="360"/>
        <w:tab w:val="left" w:pos="1276"/>
      </w:tabs>
      <w:spacing w:before="120" w:after="120"/>
      <w:ind w:firstLine="567"/>
      <w:jc w:val="both"/>
    </w:pPr>
    <w:rPr>
      <w:bCs w:val="0"/>
    </w:rPr>
  </w:style>
  <w:style w:type="paragraph" w:customStyle="1" w:styleId="S3">
    <w:name w:val="S_Заголовок 3"/>
    <w:basedOn w:val="3"/>
    <w:uiPriority w:val="99"/>
    <w:rsid w:val="00AB364B"/>
    <w:pPr>
      <w:numPr>
        <w:ilvl w:val="2"/>
      </w:numPr>
      <w:tabs>
        <w:tab w:val="num" w:pos="360"/>
      </w:tabs>
      <w:spacing w:before="120" w:after="120"/>
      <w:ind w:left="360" w:hanging="360"/>
      <w:jc w:val="left"/>
    </w:pPr>
    <w:rPr>
      <w:b w:val="0"/>
      <w:bCs w:val="0"/>
      <w:u w:val="single"/>
    </w:rPr>
  </w:style>
  <w:style w:type="paragraph" w:customStyle="1" w:styleId="S4">
    <w:name w:val="S_Заголовок 4"/>
    <w:basedOn w:val="4"/>
    <w:uiPriority w:val="99"/>
    <w:rsid w:val="00AB364B"/>
    <w:pPr>
      <w:numPr>
        <w:ilvl w:val="3"/>
      </w:numPr>
      <w:tabs>
        <w:tab w:val="num" w:pos="360"/>
      </w:tabs>
      <w:spacing w:before="120" w:after="120"/>
      <w:ind w:firstLine="540"/>
      <w:jc w:val="left"/>
    </w:pPr>
    <w:rPr>
      <w:b w:val="0"/>
      <w:bCs w:val="0"/>
      <w:i/>
    </w:rPr>
  </w:style>
  <w:style w:type="paragraph" w:customStyle="1" w:styleId="S5">
    <w:name w:val="S_Маркированный"/>
    <w:uiPriority w:val="99"/>
    <w:rsid w:val="00AB364B"/>
    <w:pPr>
      <w:suppressAutoHyphens/>
      <w:spacing w:after="0" w:line="240" w:lineRule="auto"/>
    </w:pPr>
    <w:rPr>
      <w:rFonts w:ascii="Times New Roman" w:eastAsia="MS Mincho" w:hAnsi="Times New Roman" w:cs="Times New Roman"/>
      <w:sz w:val="24"/>
      <w:szCs w:val="24"/>
      <w:lang w:eastAsia="ar-SA"/>
    </w:rPr>
  </w:style>
  <w:style w:type="paragraph" w:customStyle="1" w:styleId="1b">
    <w:name w:val="Маркированный список1"/>
    <w:basedOn w:val="a"/>
    <w:uiPriority w:val="99"/>
    <w:rsid w:val="00AB364B"/>
    <w:pPr>
      <w:widowControl w:val="0"/>
      <w:tabs>
        <w:tab w:val="left" w:pos="540"/>
      </w:tabs>
      <w:spacing w:before="120" w:line="360" w:lineRule="auto"/>
      <w:jc w:val="both"/>
    </w:pPr>
    <w:rPr>
      <w:color w:val="000000"/>
      <w:sz w:val="26"/>
      <w:szCs w:val="26"/>
    </w:rPr>
  </w:style>
  <w:style w:type="paragraph" w:customStyle="1" w:styleId="ConsNormal">
    <w:name w:val="ConsNormal"/>
    <w:rsid w:val="00AB364B"/>
    <w:pPr>
      <w:widowControl w:val="0"/>
      <w:suppressAutoHyphens/>
      <w:spacing w:after="0" w:line="240" w:lineRule="auto"/>
      <w:ind w:right="19772" w:firstLine="720"/>
    </w:pPr>
    <w:rPr>
      <w:rFonts w:ascii="Arial" w:eastAsia="Times New Roman" w:hAnsi="Arial" w:cs="Arial"/>
      <w:sz w:val="20"/>
      <w:szCs w:val="20"/>
      <w:lang w:eastAsia="ar-SA"/>
    </w:rPr>
  </w:style>
  <w:style w:type="paragraph" w:customStyle="1" w:styleId="ConsPlusNormal">
    <w:name w:val="ConsPlusNormal"/>
    <w:rsid w:val="00AB364B"/>
    <w:pPr>
      <w:widowControl w:val="0"/>
      <w:suppressAutoHyphens/>
      <w:spacing w:after="0" w:line="240" w:lineRule="auto"/>
      <w:ind w:firstLine="720"/>
    </w:pPr>
    <w:rPr>
      <w:rFonts w:ascii="Arial" w:eastAsia="Times New Roman" w:hAnsi="Arial" w:cs="Arial"/>
      <w:sz w:val="20"/>
      <w:szCs w:val="20"/>
      <w:lang w:eastAsia="ar-SA"/>
    </w:rPr>
  </w:style>
  <w:style w:type="paragraph" w:customStyle="1" w:styleId="S6">
    <w:name w:val="S_Таблица"/>
    <w:basedOn w:val="a"/>
    <w:uiPriority w:val="99"/>
    <w:rsid w:val="00AB364B"/>
    <w:pPr>
      <w:jc w:val="right"/>
    </w:pPr>
    <w:rPr>
      <w:lang w:val="en-US"/>
    </w:rPr>
  </w:style>
  <w:style w:type="paragraph" w:customStyle="1" w:styleId="S7">
    <w:name w:val="S_Заголовок таблицы"/>
    <w:basedOn w:val="a"/>
    <w:uiPriority w:val="99"/>
    <w:rsid w:val="00AB364B"/>
    <w:pPr>
      <w:jc w:val="center"/>
    </w:pPr>
    <w:rPr>
      <w:u w:val="single"/>
    </w:rPr>
  </w:style>
  <w:style w:type="paragraph" w:customStyle="1" w:styleId="af7">
    <w:name w:val="Знак"/>
    <w:basedOn w:val="a"/>
    <w:uiPriority w:val="99"/>
    <w:rsid w:val="00AB364B"/>
    <w:pPr>
      <w:spacing w:line="240" w:lineRule="exact"/>
      <w:jc w:val="both"/>
    </w:pPr>
    <w:rPr>
      <w:lang w:val="en-US"/>
    </w:rPr>
  </w:style>
  <w:style w:type="paragraph" w:customStyle="1" w:styleId="S8">
    <w:name w:val="S_Обычний подчёркнутый"/>
    <w:basedOn w:val="a"/>
    <w:uiPriority w:val="99"/>
    <w:rsid w:val="00AB364B"/>
    <w:pPr>
      <w:jc w:val="center"/>
    </w:pPr>
    <w:rPr>
      <w:i/>
      <w:u w:val="single"/>
    </w:rPr>
  </w:style>
  <w:style w:type="paragraph" w:customStyle="1" w:styleId="S50">
    <w:name w:val="S_Заголовок 5"/>
    <w:basedOn w:val="5"/>
    <w:uiPriority w:val="99"/>
    <w:rsid w:val="00AB364B"/>
    <w:pPr>
      <w:keepNext w:val="0"/>
      <w:numPr>
        <w:ilvl w:val="0"/>
        <w:numId w:val="0"/>
      </w:numPr>
      <w:tabs>
        <w:tab w:val="left" w:pos="1701"/>
      </w:tabs>
      <w:spacing w:line="360" w:lineRule="auto"/>
      <w:ind w:firstLine="709"/>
    </w:pPr>
    <w:rPr>
      <w:b w:val="0"/>
      <w:bCs w:val="0"/>
    </w:rPr>
  </w:style>
  <w:style w:type="paragraph" w:customStyle="1" w:styleId="1c">
    <w:name w:val="Текст сноски1"/>
    <w:basedOn w:val="a"/>
    <w:uiPriority w:val="99"/>
    <w:rsid w:val="00AB364B"/>
    <w:rPr>
      <w:sz w:val="20"/>
      <w:szCs w:val="20"/>
    </w:rPr>
  </w:style>
  <w:style w:type="paragraph" w:customStyle="1" w:styleId="af8">
    <w:name w:val="Основной"/>
    <w:basedOn w:val="af"/>
    <w:uiPriority w:val="99"/>
    <w:rsid w:val="00AB364B"/>
    <w:pPr>
      <w:widowControl w:val="0"/>
      <w:ind w:firstLine="680"/>
    </w:pPr>
    <w:rPr>
      <w:sz w:val="28"/>
      <w:szCs w:val="20"/>
    </w:rPr>
  </w:style>
  <w:style w:type="paragraph" w:customStyle="1" w:styleId="1d">
    <w:name w:val="Абзац списка1"/>
    <w:basedOn w:val="a"/>
    <w:uiPriority w:val="99"/>
    <w:rsid w:val="00AB364B"/>
    <w:pPr>
      <w:spacing w:after="60"/>
      <w:ind w:left="720" w:firstLine="709"/>
      <w:jc w:val="both"/>
    </w:pPr>
    <w:rPr>
      <w:sz w:val="28"/>
      <w:szCs w:val="20"/>
    </w:rPr>
  </w:style>
  <w:style w:type="paragraph" w:customStyle="1" w:styleId="1e">
    <w:name w:val="Заг 1"/>
    <w:basedOn w:val="1"/>
    <w:uiPriority w:val="99"/>
    <w:rsid w:val="00AB364B"/>
    <w:pPr>
      <w:numPr>
        <w:numId w:val="0"/>
      </w:numPr>
      <w:shd w:val="clear" w:color="auto" w:fill="F7225E"/>
      <w:spacing w:before="720" w:after="360"/>
      <w:jc w:val="center"/>
    </w:pPr>
    <w:rPr>
      <w:iCs/>
      <w:caps/>
      <w:color w:val="FFFFFF"/>
      <w:sz w:val="30"/>
      <w:szCs w:val="20"/>
    </w:rPr>
  </w:style>
  <w:style w:type="paragraph" w:customStyle="1" w:styleId="22">
    <w:name w:val="Заг 2 Знак"/>
    <w:basedOn w:val="a"/>
    <w:uiPriority w:val="99"/>
    <w:rsid w:val="00AB364B"/>
    <w:pPr>
      <w:spacing w:before="240" w:after="180"/>
    </w:pPr>
    <w:rPr>
      <w:rFonts w:ascii="Arial" w:hAnsi="Arial" w:cs="Arial"/>
      <w:b/>
      <w:caps/>
      <w:color w:val="0070C0"/>
      <w:szCs w:val="28"/>
    </w:rPr>
  </w:style>
  <w:style w:type="paragraph" w:customStyle="1" w:styleId="1f">
    <w:name w:val="Основной текст с отступом1"/>
    <w:basedOn w:val="a0"/>
    <w:uiPriority w:val="99"/>
    <w:rsid w:val="00AB364B"/>
    <w:pPr>
      <w:spacing w:after="120"/>
      <w:ind w:firstLine="210"/>
      <w:jc w:val="left"/>
    </w:pPr>
  </w:style>
  <w:style w:type="paragraph" w:customStyle="1" w:styleId="af9">
    <w:name w:val="таблица"/>
    <w:basedOn w:val="a0"/>
    <w:uiPriority w:val="99"/>
    <w:rsid w:val="00AB364B"/>
    <w:pPr>
      <w:spacing w:line="100" w:lineRule="atLeast"/>
      <w:jc w:val="both"/>
    </w:pPr>
    <w:rPr>
      <w:sz w:val="20"/>
      <w:szCs w:val="20"/>
    </w:rPr>
  </w:style>
  <w:style w:type="paragraph" w:customStyle="1" w:styleId="1f0">
    <w:name w:val="Без интервала1"/>
    <w:uiPriority w:val="99"/>
    <w:rsid w:val="00AB364B"/>
    <w:pPr>
      <w:suppressAutoHyphens/>
      <w:spacing w:after="0" w:line="240" w:lineRule="auto"/>
    </w:pPr>
    <w:rPr>
      <w:rFonts w:ascii="Calibri" w:eastAsia="Times New Roman" w:hAnsi="Calibri" w:cs="Times New Roman"/>
      <w:lang w:eastAsia="ar-SA"/>
    </w:rPr>
  </w:style>
  <w:style w:type="paragraph" w:customStyle="1" w:styleId="1f1">
    <w:name w:val="Текст выноски1"/>
    <w:basedOn w:val="a"/>
    <w:uiPriority w:val="99"/>
    <w:rsid w:val="00AB364B"/>
    <w:rPr>
      <w:rFonts w:ascii="Tahoma" w:hAnsi="Tahoma" w:cs="Tahoma"/>
      <w:sz w:val="16"/>
      <w:szCs w:val="16"/>
    </w:rPr>
  </w:style>
  <w:style w:type="paragraph" w:styleId="afa">
    <w:name w:val="footer"/>
    <w:basedOn w:val="a"/>
    <w:link w:val="1f2"/>
    <w:uiPriority w:val="99"/>
    <w:rsid w:val="00AB364B"/>
    <w:pPr>
      <w:suppressLineNumbers/>
      <w:tabs>
        <w:tab w:val="center" w:pos="4677"/>
        <w:tab w:val="right" w:pos="9355"/>
      </w:tabs>
    </w:pPr>
  </w:style>
  <w:style w:type="character" w:customStyle="1" w:styleId="1f2">
    <w:name w:val="Нижний колонтитул Знак1"/>
    <w:basedOn w:val="a1"/>
    <w:link w:val="afa"/>
    <w:uiPriority w:val="99"/>
    <w:rsid w:val="00AB364B"/>
    <w:rPr>
      <w:rFonts w:ascii="Times New Roman" w:eastAsia="Times New Roman" w:hAnsi="Times New Roman" w:cs="Times New Roman"/>
      <w:sz w:val="24"/>
      <w:szCs w:val="24"/>
      <w:lang w:eastAsia="ar-SA"/>
    </w:rPr>
  </w:style>
  <w:style w:type="paragraph" w:styleId="32">
    <w:name w:val="toc 3"/>
    <w:basedOn w:val="a"/>
    <w:uiPriority w:val="99"/>
    <w:rsid w:val="00AB364B"/>
    <w:pPr>
      <w:tabs>
        <w:tab w:val="right" w:leader="dot" w:pos="9072"/>
      </w:tabs>
      <w:ind w:left="480"/>
    </w:pPr>
    <w:rPr>
      <w:i/>
      <w:iCs/>
      <w:sz w:val="20"/>
      <w:szCs w:val="20"/>
    </w:rPr>
  </w:style>
  <w:style w:type="paragraph" w:styleId="23">
    <w:name w:val="toc 2"/>
    <w:basedOn w:val="a"/>
    <w:uiPriority w:val="99"/>
    <w:rsid w:val="00AB364B"/>
    <w:pPr>
      <w:shd w:val="clear" w:color="auto" w:fill="FFFFFF"/>
      <w:tabs>
        <w:tab w:val="right" w:leader="dot" w:pos="9639"/>
      </w:tabs>
      <w:ind w:left="14" w:firstLine="588"/>
      <w:jc w:val="both"/>
    </w:pPr>
    <w:rPr>
      <w:smallCaps/>
      <w:sz w:val="20"/>
      <w:szCs w:val="20"/>
    </w:rPr>
  </w:style>
  <w:style w:type="paragraph" w:customStyle="1" w:styleId="afb">
    <w:name w:val="Таблицы (моноширинный)"/>
    <w:basedOn w:val="a"/>
    <w:uiPriority w:val="99"/>
    <w:rsid w:val="00AB364B"/>
    <w:pPr>
      <w:widowControl w:val="0"/>
    </w:pPr>
    <w:rPr>
      <w:rFonts w:ascii="Courier New" w:hAnsi="Courier New" w:cs="Courier New"/>
    </w:rPr>
  </w:style>
  <w:style w:type="paragraph" w:customStyle="1" w:styleId="s10">
    <w:name w:val="s_1"/>
    <w:basedOn w:val="a"/>
    <w:uiPriority w:val="99"/>
    <w:rsid w:val="00AB364B"/>
    <w:pPr>
      <w:spacing w:before="100" w:after="100"/>
    </w:pPr>
  </w:style>
  <w:style w:type="paragraph" w:customStyle="1" w:styleId="afc">
    <w:name w:val="Содержимое врезки"/>
    <w:basedOn w:val="a0"/>
    <w:uiPriority w:val="99"/>
    <w:rsid w:val="00AB364B"/>
  </w:style>
  <w:style w:type="paragraph" w:customStyle="1" w:styleId="afd">
    <w:name w:val="Содержимое таблицы"/>
    <w:basedOn w:val="a"/>
    <w:uiPriority w:val="99"/>
    <w:rsid w:val="00AB364B"/>
    <w:pPr>
      <w:suppressLineNumbers/>
    </w:pPr>
  </w:style>
  <w:style w:type="paragraph" w:styleId="afe">
    <w:name w:val="No Spacing"/>
    <w:uiPriority w:val="99"/>
    <w:qFormat/>
    <w:rsid w:val="00AB364B"/>
    <w:pPr>
      <w:suppressAutoHyphens/>
      <w:spacing w:after="0" w:line="240" w:lineRule="auto"/>
    </w:pPr>
    <w:rPr>
      <w:rFonts w:ascii="Calibri" w:eastAsia="Calibri" w:hAnsi="Calibri" w:cs="Calibri"/>
      <w:lang w:eastAsia="ar-SA"/>
    </w:rPr>
  </w:style>
  <w:style w:type="paragraph" w:styleId="aff">
    <w:name w:val="List Paragraph"/>
    <w:basedOn w:val="a"/>
    <w:uiPriority w:val="34"/>
    <w:qFormat/>
    <w:rsid w:val="00AB364B"/>
    <w:pPr>
      <w:ind w:left="708"/>
    </w:pPr>
  </w:style>
  <w:style w:type="paragraph" w:customStyle="1" w:styleId="aff0">
    <w:name w:val="Заголовок таблицы"/>
    <w:basedOn w:val="afd"/>
    <w:uiPriority w:val="99"/>
    <w:rsid w:val="00AB364B"/>
    <w:pPr>
      <w:jc w:val="center"/>
    </w:pPr>
    <w:rPr>
      <w:b/>
      <w:bCs/>
    </w:rPr>
  </w:style>
  <w:style w:type="paragraph" w:customStyle="1" w:styleId="Standard">
    <w:name w:val="Standard"/>
    <w:rsid w:val="00AB364B"/>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TableContents">
    <w:name w:val="Table Contents"/>
    <w:basedOn w:val="Standard"/>
    <w:uiPriority w:val="99"/>
    <w:rsid w:val="00AB364B"/>
    <w:pPr>
      <w:suppressLineNumbers/>
    </w:pPr>
  </w:style>
  <w:style w:type="paragraph" w:styleId="33">
    <w:name w:val="Body Text Indent 3"/>
    <w:basedOn w:val="a"/>
    <w:link w:val="34"/>
    <w:uiPriority w:val="99"/>
    <w:semiHidden/>
    <w:rsid w:val="00AB364B"/>
    <w:pPr>
      <w:spacing w:after="120"/>
      <w:ind w:left="283"/>
    </w:pPr>
    <w:rPr>
      <w:sz w:val="16"/>
      <w:szCs w:val="16"/>
    </w:rPr>
  </w:style>
  <w:style w:type="character" w:customStyle="1" w:styleId="34">
    <w:name w:val="Основной текст с отступом 3 Знак"/>
    <w:basedOn w:val="a1"/>
    <w:link w:val="33"/>
    <w:uiPriority w:val="99"/>
    <w:semiHidden/>
    <w:rsid w:val="00AB364B"/>
    <w:rPr>
      <w:rFonts w:ascii="Times New Roman" w:eastAsia="Times New Roman" w:hAnsi="Times New Roman" w:cs="Times New Roman"/>
      <w:sz w:val="16"/>
      <w:szCs w:val="16"/>
      <w:lang w:eastAsia="ar-SA"/>
    </w:rPr>
  </w:style>
  <w:style w:type="paragraph" w:styleId="aff1">
    <w:name w:val="Balloon Text"/>
    <w:basedOn w:val="a"/>
    <w:link w:val="1f3"/>
    <w:uiPriority w:val="99"/>
    <w:semiHidden/>
    <w:rsid w:val="00AB364B"/>
    <w:rPr>
      <w:rFonts w:ascii="Tahoma" w:hAnsi="Tahoma" w:cs="Tahoma"/>
      <w:sz w:val="16"/>
      <w:szCs w:val="16"/>
    </w:rPr>
  </w:style>
  <w:style w:type="character" w:customStyle="1" w:styleId="1f3">
    <w:name w:val="Текст выноски Знак1"/>
    <w:basedOn w:val="a1"/>
    <w:link w:val="aff1"/>
    <w:uiPriority w:val="99"/>
    <w:semiHidden/>
    <w:rsid w:val="00AB364B"/>
    <w:rPr>
      <w:rFonts w:ascii="Tahoma" w:eastAsia="Times New Roman" w:hAnsi="Tahoma" w:cs="Tahoma"/>
      <w:sz w:val="16"/>
      <w:szCs w:val="16"/>
      <w:lang w:eastAsia="ar-SA"/>
    </w:rPr>
  </w:style>
  <w:style w:type="paragraph" w:styleId="aff2">
    <w:name w:val="Normal (Web)"/>
    <w:basedOn w:val="a"/>
    <w:uiPriority w:val="99"/>
    <w:semiHidden/>
    <w:rsid w:val="00AB364B"/>
    <w:pPr>
      <w:suppressAutoHyphens w:val="0"/>
      <w:spacing w:before="100" w:beforeAutospacing="1" w:after="119"/>
    </w:pPr>
    <w:rPr>
      <w:lang w:eastAsia="ru-RU"/>
    </w:rPr>
  </w:style>
  <w:style w:type="character" w:styleId="aff3">
    <w:name w:val="annotation reference"/>
    <w:uiPriority w:val="99"/>
    <w:semiHidden/>
    <w:rsid w:val="00AB364B"/>
    <w:rPr>
      <w:rFonts w:cs="Times New Roman"/>
      <w:sz w:val="16"/>
      <w:szCs w:val="16"/>
    </w:rPr>
  </w:style>
  <w:style w:type="paragraph" w:styleId="aff4">
    <w:name w:val="annotation text"/>
    <w:basedOn w:val="a"/>
    <w:link w:val="aff5"/>
    <w:uiPriority w:val="99"/>
    <w:semiHidden/>
    <w:rsid w:val="00AB364B"/>
    <w:rPr>
      <w:sz w:val="20"/>
      <w:szCs w:val="20"/>
    </w:rPr>
  </w:style>
  <w:style w:type="character" w:customStyle="1" w:styleId="aff5">
    <w:name w:val="Текст примечания Знак"/>
    <w:basedOn w:val="a1"/>
    <w:link w:val="aff4"/>
    <w:uiPriority w:val="99"/>
    <w:semiHidden/>
    <w:rsid w:val="00AB364B"/>
    <w:rPr>
      <w:rFonts w:ascii="Times New Roman" w:eastAsia="Times New Roman" w:hAnsi="Times New Roman" w:cs="Times New Roman"/>
      <w:sz w:val="20"/>
      <w:szCs w:val="20"/>
      <w:lang w:eastAsia="ar-SA"/>
    </w:rPr>
  </w:style>
  <w:style w:type="paragraph" w:styleId="aff6">
    <w:name w:val="annotation subject"/>
    <w:basedOn w:val="aff4"/>
    <w:next w:val="aff4"/>
    <w:link w:val="aff7"/>
    <w:uiPriority w:val="99"/>
    <w:semiHidden/>
    <w:rsid w:val="00AB364B"/>
    <w:rPr>
      <w:b/>
      <w:bCs/>
    </w:rPr>
  </w:style>
  <w:style w:type="character" w:customStyle="1" w:styleId="aff7">
    <w:name w:val="Тема примечания Знак"/>
    <w:basedOn w:val="aff5"/>
    <w:link w:val="aff6"/>
    <w:uiPriority w:val="99"/>
    <w:semiHidden/>
    <w:rsid w:val="00AB364B"/>
    <w:rPr>
      <w:rFonts w:ascii="Times New Roman" w:eastAsia="Times New Roman" w:hAnsi="Times New Roman" w:cs="Times New Roman"/>
      <w:b/>
      <w:bCs/>
      <w:sz w:val="20"/>
      <w:szCs w:val="20"/>
      <w:lang w:eastAsia="ar-SA"/>
    </w:rPr>
  </w:style>
  <w:style w:type="numbering" w:customStyle="1" w:styleId="WW8Num1">
    <w:name w:val="WW8Num1"/>
    <w:rsid w:val="00AB364B"/>
    <w:pPr>
      <w:numPr>
        <w:numId w:val="10"/>
      </w:numPr>
    </w:pPr>
  </w:style>
  <w:style w:type="numbering" w:customStyle="1" w:styleId="Outline">
    <w:name w:val="Outline"/>
    <w:rsid w:val="00AB364B"/>
    <w:pPr>
      <w:numPr>
        <w:numId w:val="8"/>
      </w:numPr>
    </w:pPr>
  </w:style>
  <w:style w:type="numbering" w:customStyle="1" w:styleId="WW8Num2">
    <w:name w:val="WW8Num2"/>
    <w:rsid w:val="00AB364B"/>
    <w:pPr>
      <w:numPr>
        <w:numId w:val="9"/>
      </w:numPr>
    </w:pPr>
  </w:style>
  <w:style w:type="table" w:styleId="aff8">
    <w:name w:val="Table Grid"/>
    <w:basedOn w:val="a2"/>
    <w:uiPriority w:val="59"/>
    <w:rsid w:val="004F76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Normal Indent"/>
    <w:basedOn w:val="a"/>
    <w:uiPriority w:val="99"/>
    <w:semiHidden/>
    <w:unhideWhenUsed/>
    <w:rsid w:val="006F4B5A"/>
    <w:pPr>
      <w:suppressAutoHyphens w:val="0"/>
      <w:ind w:left="708"/>
    </w:pPr>
    <w:rPr>
      <w:lang w:eastAsia="ru-RU"/>
    </w:rPr>
  </w:style>
  <w:style w:type="paragraph" w:customStyle="1" w:styleId="Default">
    <w:name w:val="Default"/>
    <w:rsid w:val="00A173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1"/>
    <w:rsid w:val="003D39B4"/>
  </w:style>
  <w:style w:type="paragraph" w:customStyle="1" w:styleId="ConsPlusTitle">
    <w:name w:val="ConsPlusTitle"/>
    <w:rsid w:val="003D39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Textbody">
    <w:name w:val="Text body"/>
    <w:basedOn w:val="Standard"/>
    <w:rsid w:val="00FF1E24"/>
    <w:pPr>
      <w:spacing w:after="120"/>
      <w:jc w:val="both"/>
    </w:pPr>
    <w:rPr>
      <w:sz w:val="26"/>
      <w:szCs w:val="20"/>
      <w:lang w:eastAsia="zh-CN"/>
    </w:rPr>
  </w:style>
  <w:style w:type="paragraph" w:customStyle="1" w:styleId="2-">
    <w:name w:val="2- заголовок"/>
    <w:next w:val="a"/>
    <w:qFormat/>
    <w:rsid w:val="00C715D4"/>
    <w:pPr>
      <w:spacing w:before="40" w:after="120" w:line="240" w:lineRule="auto"/>
    </w:pPr>
    <w:rPr>
      <w:rFonts w:ascii="Arial" w:eastAsia="Times New Roman" w:hAnsi="Arial" w:cs="Arial"/>
      <w:sz w:val="26"/>
      <w:szCs w:val="24"/>
      <w:lang w:eastAsia="ru-RU"/>
    </w:rPr>
  </w:style>
</w:styles>
</file>

<file path=word/webSettings.xml><?xml version="1.0" encoding="utf-8"?>
<w:webSettings xmlns:r="http://schemas.openxmlformats.org/officeDocument/2006/relationships" xmlns:w="http://schemas.openxmlformats.org/wordprocessingml/2006/main">
  <w:divs>
    <w:div w:id="15347225">
      <w:bodyDiv w:val="1"/>
      <w:marLeft w:val="0"/>
      <w:marRight w:val="0"/>
      <w:marTop w:val="0"/>
      <w:marBottom w:val="0"/>
      <w:divBdr>
        <w:top w:val="none" w:sz="0" w:space="0" w:color="auto"/>
        <w:left w:val="none" w:sz="0" w:space="0" w:color="auto"/>
        <w:bottom w:val="none" w:sz="0" w:space="0" w:color="auto"/>
        <w:right w:val="none" w:sz="0" w:space="0" w:color="auto"/>
      </w:divBdr>
    </w:div>
    <w:div w:id="414672129">
      <w:bodyDiv w:val="1"/>
      <w:marLeft w:val="0"/>
      <w:marRight w:val="0"/>
      <w:marTop w:val="0"/>
      <w:marBottom w:val="0"/>
      <w:divBdr>
        <w:top w:val="none" w:sz="0" w:space="0" w:color="auto"/>
        <w:left w:val="none" w:sz="0" w:space="0" w:color="auto"/>
        <w:bottom w:val="none" w:sz="0" w:space="0" w:color="auto"/>
        <w:right w:val="none" w:sz="0" w:space="0" w:color="auto"/>
      </w:divBdr>
    </w:div>
    <w:div w:id="500779846">
      <w:bodyDiv w:val="1"/>
      <w:marLeft w:val="0"/>
      <w:marRight w:val="0"/>
      <w:marTop w:val="0"/>
      <w:marBottom w:val="0"/>
      <w:divBdr>
        <w:top w:val="none" w:sz="0" w:space="0" w:color="auto"/>
        <w:left w:val="none" w:sz="0" w:space="0" w:color="auto"/>
        <w:bottom w:val="none" w:sz="0" w:space="0" w:color="auto"/>
        <w:right w:val="none" w:sz="0" w:space="0" w:color="auto"/>
      </w:divBdr>
    </w:div>
    <w:div w:id="864052259">
      <w:bodyDiv w:val="1"/>
      <w:marLeft w:val="0"/>
      <w:marRight w:val="0"/>
      <w:marTop w:val="0"/>
      <w:marBottom w:val="0"/>
      <w:divBdr>
        <w:top w:val="none" w:sz="0" w:space="0" w:color="auto"/>
        <w:left w:val="none" w:sz="0" w:space="0" w:color="auto"/>
        <w:bottom w:val="none" w:sz="0" w:space="0" w:color="auto"/>
        <w:right w:val="none" w:sz="0" w:space="0" w:color="auto"/>
      </w:divBdr>
    </w:div>
    <w:div w:id="952979493">
      <w:bodyDiv w:val="1"/>
      <w:marLeft w:val="0"/>
      <w:marRight w:val="0"/>
      <w:marTop w:val="0"/>
      <w:marBottom w:val="0"/>
      <w:divBdr>
        <w:top w:val="none" w:sz="0" w:space="0" w:color="auto"/>
        <w:left w:val="none" w:sz="0" w:space="0" w:color="auto"/>
        <w:bottom w:val="none" w:sz="0" w:space="0" w:color="auto"/>
        <w:right w:val="none" w:sz="0" w:space="0" w:color="auto"/>
      </w:divBdr>
    </w:div>
    <w:div w:id="1024671555">
      <w:bodyDiv w:val="1"/>
      <w:marLeft w:val="0"/>
      <w:marRight w:val="0"/>
      <w:marTop w:val="0"/>
      <w:marBottom w:val="0"/>
      <w:divBdr>
        <w:top w:val="none" w:sz="0" w:space="0" w:color="auto"/>
        <w:left w:val="none" w:sz="0" w:space="0" w:color="auto"/>
        <w:bottom w:val="none" w:sz="0" w:space="0" w:color="auto"/>
        <w:right w:val="none" w:sz="0" w:space="0" w:color="auto"/>
      </w:divBdr>
    </w:div>
    <w:div w:id="1312906508">
      <w:bodyDiv w:val="1"/>
      <w:marLeft w:val="0"/>
      <w:marRight w:val="0"/>
      <w:marTop w:val="0"/>
      <w:marBottom w:val="0"/>
      <w:divBdr>
        <w:top w:val="none" w:sz="0" w:space="0" w:color="auto"/>
        <w:left w:val="none" w:sz="0" w:space="0" w:color="auto"/>
        <w:bottom w:val="none" w:sz="0" w:space="0" w:color="auto"/>
        <w:right w:val="none" w:sz="0" w:space="0" w:color="auto"/>
      </w:divBdr>
    </w:div>
    <w:div w:id="1844127855">
      <w:bodyDiv w:val="1"/>
      <w:marLeft w:val="0"/>
      <w:marRight w:val="0"/>
      <w:marTop w:val="0"/>
      <w:marBottom w:val="0"/>
      <w:divBdr>
        <w:top w:val="none" w:sz="0" w:space="0" w:color="auto"/>
        <w:left w:val="none" w:sz="0" w:space="0" w:color="auto"/>
        <w:bottom w:val="none" w:sz="0" w:space="0" w:color="auto"/>
        <w:right w:val="none" w:sz="0" w:space="0" w:color="auto"/>
      </w:divBdr>
    </w:div>
    <w:div w:id="206971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EBD88-B126-4FC2-82A9-4B495570F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1</Pages>
  <Words>2548</Words>
  <Characters>14524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ChizhEV</cp:lastModifiedBy>
  <cp:revision>174</cp:revision>
  <dcterms:created xsi:type="dcterms:W3CDTF">2017-11-09T09:49:00Z</dcterms:created>
  <dcterms:modified xsi:type="dcterms:W3CDTF">2022-08-22T12:25:00Z</dcterms:modified>
</cp:coreProperties>
</file>